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A12412" w:rsidP="00623571">
            <w:pPr>
              <w:jc w:val="center"/>
              <w:rPr>
                <w:rFonts w:ascii="Arial" w:hAnsi="Arial" w:cs="Arial"/>
                <w:color w:val="323E4F" w:themeColor="text2" w:themeShade="BF"/>
                <w:sz w:val="28"/>
              </w:rPr>
            </w:pPr>
            <w:r>
              <w:rPr>
                <w:rFonts w:ascii="Arial" w:hAnsi="Arial" w:cs="Arial"/>
                <w:color w:val="323E4F" w:themeColor="text2" w:themeShade="BF"/>
                <w:sz w:val="52"/>
              </w:rPr>
              <w:lastRenderedPageBreak/>
              <w:t>Road Work</w:t>
            </w:r>
            <w:r w:rsidR="00623571" w:rsidRPr="00B33172">
              <w:rPr>
                <w:rFonts w:ascii="Arial" w:hAnsi="Arial" w:cs="Arial"/>
                <w:color w:val="323E4F" w:themeColor="text2" w:themeShade="BF"/>
                <w:sz w:val="52"/>
              </w:rPr>
              <w:t>e</w:t>
            </w:r>
            <w:r>
              <w:rPr>
                <w:rFonts w:ascii="Arial" w:hAnsi="Arial" w:cs="Arial"/>
                <w:color w:val="323E4F" w:themeColor="text2" w:themeShade="BF"/>
                <w:sz w:val="52"/>
              </w:rPr>
              <w:t>r x 3</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701211">
              <w:rPr>
                <w:rFonts w:ascii="Arial" w:hAnsi="Arial" w:cs="Arial"/>
                <w:color w:val="323E4F" w:themeColor="text2" w:themeShade="BF"/>
                <w:sz w:val="28"/>
              </w:rPr>
              <w:t>REQ005174</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A12412">
              <w:rPr>
                <w:rFonts w:ascii="Arial" w:hAnsi="Arial" w:cs="Arial"/>
                <w:color w:val="323E4F" w:themeColor="text2" w:themeShade="BF"/>
                <w:sz w:val="28"/>
              </w:rPr>
              <w:t xml:space="preserve">Environment, Roads and </w:t>
            </w:r>
            <w:r w:rsidR="00701211">
              <w:rPr>
                <w:rFonts w:ascii="Arial" w:hAnsi="Arial" w:cs="Arial"/>
                <w:color w:val="323E4F" w:themeColor="text2" w:themeShade="BF"/>
                <w:sz w:val="28"/>
              </w:rPr>
              <w:t>Facilities</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A12412">
              <w:rPr>
                <w:rFonts w:ascii="Arial" w:hAnsi="Arial" w:cs="Arial"/>
                <w:color w:val="323E4F" w:themeColor="text2" w:themeShade="BF"/>
                <w:sz w:val="28"/>
              </w:rPr>
              <w:t>Open Spaces</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bookmarkStart w:id="0" w:name="_GoBack"/>
            <w:r w:rsidR="00A12412">
              <w:rPr>
                <w:rFonts w:ascii="Arial" w:hAnsi="Arial" w:cs="Arial"/>
                <w:color w:val="323E4F" w:themeColor="text2" w:themeShade="BF"/>
                <w:sz w:val="28"/>
              </w:rPr>
              <w:t xml:space="preserve">Tan y </w:t>
            </w:r>
            <w:proofErr w:type="spellStart"/>
            <w:r w:rsidR="00A12412">
              <w:rPr>
                <w:rFonts w:ascii="Arial" w:hAnsi="Arial" w:cs="Arial"/>
                <w:color w:val="323E4F" w:themeColor="text2" w:themeShade="BF"/>
                <w:sz w:val="28"/>
              </w:rPr>
              <w:t>Gopa</w:t>
            </w:r>
            <w:proofErr w:type="spellEnd"/>
            <w:r w:rsidR="00701211">
              <w:rPr>
                <w:rFonts w:ascii="Arial" w:hAnsi="Arial" w:cs="Arial"/>
                <w:color w:val="323E4F" w:themeColor="text2" w:themeShade="BF"/>
                <w:sz w:val="28"/>
              </w:rPr>
              <w:t xml:space="preserve"> </w:t>
            </w:r>
            <w:r w:rsidR="00C6751B">
              <w:rPr>
                <w:rFonts w:ascii="Arial" w:hAnsi="Arial" w:cs="Arial"/>
                <w:color w:val="323E4F" w:themeColor="text2" w:themeShade="BF"/>
                <w:sz w:val="28"/>
              </w:rPr>
              <w:t>/ Tre Marl</w:t>
            </w:r>
          </w:p>
          <w:bookmarkEnd w:id="0"/>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701211">
              <w:rPr>
                <w:rFonts w:ascii="Arial" w:hAnsi="Arial" w:cs="Arial"/>
                <w:color w:val="323E4F" w:themeColor="text2" w:themeShade="BF"/>
                <w:sz w:val="28"/>
              </w:rPr>
              <w:t xml:space="preserve">G04 </w:t>
            </w:r>
            <w:r w:rsidR="00A12412">
              <w:rPr>
                <w:rFonts w:ascii="Arial" w:hAnsi="Arial" w:cs="Arial"/>
                <w:color w:val="323E4F" w:themeColor="text2" w:themeShade="BF"/>
                <w:sz w:val="28"/>
              </w:rPr>
              <w:t>£22,777 - £24,054</w:t>
            </w:r>
            <w:r w:rsidR="00701211">
              <w:rPr>
                <w:rFonts w:ascii="Arial" w:hAnsi="Arial" w:cs="Arial"/>
                <w:color w:val="323E4F" w:themeColor="text2" w:themeShade="BF"/>
                <w:sz w:val="28"/>
              </w:rPr>
              <w:t xml:space="preserve"> per annum</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A12412">
              <w:rPr>
                <w:rFonts w:ascii="Arial" w:hAnsi="Arial" w:cs="Arial"/>
                <w:color w:val="323E4F" w:themeColor="text2" w:themeShade="BF"/>
                <w:sz w:val="28"/>
              </w:rPr>
              <w:t>37 hours per week</w:t>
            </w:r>
            <w:r w:rsidR="00701211">
              <w:rPr>
                <w:rFonts w:ascii="Arial" w:hAnsi="Arial" w:cs="Arial"/>
                <w:color w:val="323E4F" w:themeColor="text2" w:themeShade="BF"/>
                <w:sz w:val="28"/>
              </w:rPr>
              <w:t>, Permanent</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w:t>
            </w:r>
            <w:r w:rsidR="00A12412">
              <w:rPr>
                <w:rFonts w:ascii="Arial" w:hAnsi="Arial" w:cs="Arial"/>
                <w:color w:val="FF0000"/>
                <w:sz w:val="28"/>
              </w:rPr>
              <w:t xml:space="preserve">is </w:t>
            </w:r>
            <w:r w:rsidR="00AD1C26">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A12412">
              <w:rPr>
                <w:rFonts w:ascii="Arial" w:hAnsi="Arial" w:cs="Arial"/>
                <w:color w:val="323E4F" w:themeColor="text2" w:themeShade="BF"/>
                <w:sz w:val="28"/>
              </w:rPr>
              <w:t>Peter Barton-Price</w:t>
            </w:r>
            <w:r w:rsidR="00A12412" w:rsidRPr="00B33172">
              <w:rPr>
                <w:rFonts w:ascii="Arial" w:hAnsi="Arial" w:cs="Arial"/>
                <w:color w:val="323E4F" w:themeColor="text2" w:themeShade="BF"/>
                <w:sz w:val="28"/>
              </w:rPr>
              <w:t xml:space="preserve">/ </w:t>
            </w:r>
            <w:r w:rsidR="00A12412">
              <w:rPr>
                <w:rFonts w:ascii="Arial" w:hAnsi="Arial" w:cs="Arial"/>
                <w:color w:val="323E4F" w:themeColor="text2" w:themeShade="BF"/>
                <w:sz w:val="28"/>
              </w:rPr>
              <w:t>Area Manager</w:t>
            </w:r>
            <w:r w:rsidR="00A12412" w:rsidRPr="00B33172">
              <w:rPr>
                <w:rFonts w:ascii="Arial" w:hAnsi="Arial" w:cs="Arial"/>
                <w:color w:val="323E4F" w:themeColor="text2" w:themeShade="BF"/>
                <w:sz w:val="28"/>
              </w:rPr>
              <w:t xml:space="preserve"> / </w:t>
            </w:r>
            <w:r w:rsidR="00A12412">
              <w:rPr>
                <w:rFonts w:ascii="Arial" w:hAnsi="Arial" w:cs="Arial"/>
                <w:color w:val="323E4F" w:themeColor="text2" w:themeShade="BF"/>
                <w:sz w:val="28"/>
              </w:rPr>
              <w:t>01492 575039</w:t>
            </w:r>
            <w:r w:rsidR="00A12412" w:rsidRPr="00B33172">
              <w:rPr>
                <w:rFonts w:ascii="Arial" w:hAnsi="Arial" w:cs="Arial"/>
                <w:color w:val="323E4F" w:themeColor="text2" w:themeShade="BF"/>
                <w:sz w:val="28"/>
              </w:rPr>
              <w:t>/</w:t>
            </w:r>
            <w:r w:rsidR="00A12412">
              <w:rPr>
                <w:rFonts w:ascii="Arial" w:hAnsi="Arial" w:cs="Arial"/>
                <w:color w:val="323E4F" w:themeColor="text2" w:themeShade="BF"/>
                <w:sz w:val="28"/>
              </w:rPr>
              <w:t>Peter Barton-Price@conwy.gov.uk</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A12412" w:rsidRDefault="00A12412" w:rsidP="00A12412">
            <w:pPr>
              <w:jc w:val="both"/>
              <w:rPr>
                <w:rFonts w:ascii="Arial" w:eastAsia="Times New Roman" w:hAnsi="Arial" w:cs="Arial"/>
                <w:b w:val="0"/>
              </w:rPr>
            </w:pPr>
            <w:r w:rsidRPr="00181B84">
              <w:rPr>
                <w:rFonts w:ascii="Arial" w:eastAsia="Times New Roman" w:hAnsi="Arial" w:cs="Arial"/>
                <w:b w:val="0"/>
              </w:rPr>
              <w:lastRenderedPageBreak/>
              <w:t xml:space="preserve">We are looking for a suitably qualified and experienced </w:t>
            </w:r>
            <w:r>
              <w:rPr>
                <w:rFonts w:ascii="Arial" w:eastAsia="Times New Roman" w:hAnsi="Arial" w:cs="Arial"/>
                <w:b w:val="0"/>
              </w:rPr>
              <w:t>people</w:t>
            </w:r>
            <w:r w:rsidRPr="00181B84">
              <w:rPr>
                <w:rFonts w:ascii="Arial" w:eastAsia="Times New Roman" w:hAnsi="Arial" w:cs="Arial"/>
                <w:b w:val="0"/>
              </w:rPr>
              <w:t>, who ha</w:t>
            </w:r>
            <w:r>
              <w:rPr>
                <w:rFonts w:ascii="Arial" w:eastAsia="Times New Roman" w:hAnsi="Arial" w:cs="Arial"/>
                <w:b w:val="0"/>
              </w:rPr>
              <w:t>ve</w:t>
            </w:r>
            <w:r w:rsidRPr="00181B84">
              <w:rPr>
                <w:rFonts w:ascii="Arial" w:eastAsia="Times New Roman" w:hAnsi="Arial" w:cs="Arial"/>
                <w:b w:val="0"/>
              </w:rPr>
              <w:t xml:space="preserve"> an LGV driving licence, to be part of our </w:t>
            </w:r>
            <w:r>
              <w:rPr>
                <w:rFonts w:ascii="Arial" w:eastAsia="Times New Roman" w:hAnsi="Arial" w:cs="Arial"/>
                <w:b w:val="0"/>
              </w:rPr>
              <w:t>Open Spaces Team</w:t>
            </w:r>
            <w:r w:rsidRPr="00181B84">
              <w:rPr>
                <w:rFonts w:ascii="Arial" w:eastAsia="Times New Roman" w:hAnsi="Arial" w:cs="Arial"/>
                <w:b w:val="0"/>
              </w:rPr>
              <w:t xml:space="preserve">.  </w:t>
            </w:r>
          </w:p>
          <w:p w:rsidR="00A12412" w:rsidRDefault="00A12412" w:rsidP="00A12412">
            <w:pPr>
              <w:jc w:val="both"/>
              <w:rPr>
                <w:rFonts w:ascii="Arial" w:eastAsia="Times New Roman" w:hAnsi="Arial" w:cs="Arial"/>
                <w:b w:val="0"/>
              </w:rPr>
            </w:pPr>
          </w:p>
          <w:p w:rsidR="00A12412" w:rsidRDefault="00A12412" w:rsidP="00A12412">
            <w:pPr>
              <w:jc w:val="both"/>
              <w:rPr>
                <w:rFonts w:ascii="Arial" w:hAnsi="Arial" w:cs="Arial"/>
                <w:b w:val="0"/>
              </w:rPr>
            </w:pPr>
            <w:r>
              <w:rPr>
                <w:rFonts w:ascii="Arial" w:hAnsi="Arial" w:cs="Arial"/>
                <w:b w:val="0"/>
              </w:rPr>
              <w:t xml:space="preserve">These posts will </w:t>
            </w:r>
            <w:r w:rsidRPr="003852CA">
              <w:rPr>
                <w:rFonts w:ascii="Arial" w:hAnsi="Arial" w:cs="Arial"/>
                <w:b w:val="0"/>
              </w:rPr>
              <w:t>undertake general works of highway maintenance and construction plus other tasks included within the Open Spaces function, including traffic management and Winter Maintenance, together with plant and equipment operation and the driving of large goods vehicles</w:t>
            </w:r>
          </w:p>
          <w:p w:rsidR="00A12412" w:rsidRPr="00670F3E" w:rsidRDefault="00A12412" w:rsidP="00A12412">
            <w:pPr>
              <w:jc w:val="both"/>
              <w:rPr>
                <w:rFonts w:ascii="Arial" w:hAnsi="Arial" w:cs="Arial"/>
                <w:b w:val="0"/>
              </w:rPr>
            </w:pPr>
          </w:p>
          <w:p w:rsidR="00A12412" w:rsidRPr="00670F3E" w:rsidRDefault="00A12412" w:rsidP="00A12412">
            <w:pPr>
              <w:jc w:val="both"/>
              <w:rPr>
                <w:rFonts w:ascii="Arial" w:eastAsia="Times New Roman" w:hAnsi="Arial" w:cs="Arial"/>
                <w:b w:val="0"/>
              </w:rPr>
            </w:pPr>
            <w:r w:rsidRPr="00670F3E">
              <w:rPr>
                <w:rFonts w:ascii="Arial" w:eastAsia="Times New Roman" w:hAnsi="Arial" w:cs="Arial"/>
                <w:b w:val="0"/>
              </w:rPr>
              <w:t>Weekend and night working may, on occasions, be required as part of the normal working week.  The successful candidate</w:t>
            </w:r>
            <w:r>
              <w:rPr>
                <w:rFonts w:ascii="Arial" w:eastAsia="Times New Roman" w:hAnsi="Arial" w:cs="Arial"/>
                <w:b w:val="0"/>
              </w:rPr>
              <w:t>s</w:t>
            </w:r>
            <w:r w:rsidRPr="00670F3E">
              <w:rPr>
                <w:rFonts w:ascii="Arial" w:eastAsia="Times New Roman" w:hAnsi="Arial" w:cs="Arial"/>
                <w:b w:val="0"/>
              </w:rPr>
              <w:t xml:space="preserve"> will be required to take part in an out-of-hours call-out duty rota, and also in a rota for winter gritting activities</w:t>
            </w:r>
            <w:r>
              <w:rPr>
                <w:rFonts w:ascii="Arial" w:eastAsia="Times New Roman" w:hAnsi="Arial" w:cs="Arial"/>
                <w:b w:val="0"/>
              </w:rPr>
              <w:t>.</w:t>
            </w:r>
          </w:p>
          <w:p w:rsidR="00034C20" w:rsidRPr="00F62F1B" w:rsidRDefault="00C95D0F" w:rsidP="00624325">
            <w:pPr>
              <w:rPr>
                <w:rFonts w:ascii="Arial" w:hAnsi="Arial" w:cs="Arial"/>
                <w:b w:val="0"/>
                <w:sz w:val="24"/>
              </w:rPr>
            </w:pPr>
            <w:r>
              <w:rPr>
                <w:rFonts w:ascii="Arial" w:hAnsi="Arial" w:cs="Arial"/>
                <w:b w:val="0"/>
                <w:sz w:val="24"/>
              </w:rPr>
              <w:t xml:space="preserve"> </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lastRenderedPageBreak/>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lastRenderedPageBreak/>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00450A55">
              <w:rPr>
                <w:rFonts w:ascii="Arial" w:hAnsi="Arial" w:cs="Arial"/>
                <w:b w:val="0"/>
                <w:sz w:val="24"/>
              </w:rPr>
              <w:t>26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00450A55">
              <w:rPr>
                <w:rFonts w:ascii="Arial" w:hAnsi="Arial" w:cs="Arial"/>
                <w:b w:val="0"/>
                <w:sz w:val="24"/>
              </w:rPr>
              <w:t>ervice</w:t>
            </w:r>
            <w:r w:rsidR="00450A55">
              <w:rPr>
                <w:rFonts w:ascii="Arial" w:hAnsi="Arial" w:cs="Arial"/>
                <w:b w:val="0"/>
                <w:sz w:val="24"/>
              </w:rPr>
              <w:tab/>
            </w:r>
            <w:r w:rsidR="00450A55">
              <w:rPr>
                <w:rFonts w:ascii="Arial" w:hAnsi="Arial" w:cs="Arial"/>
                <w:b w:val="0"/>
                <w:sz w:val="24"/>
              </w:rPr>
              <w:tab/>
            </w:r>
            <w:r w:rsidR="00450A55">
              <w:rPr>
                <w:rFonts w:ascii="Arial" w:hAnsi="Arial" w:cs="Arial"/>
                <w:b w:val="0"/>
                <w:sz w:val="24"/>
              </w:rPr>
              <w:tab/>
              <w:t>31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00450A55">
              <w:rPr>
                <w:rFonts w:ascii="Arial" w:hAnsi="Arial" w:cs="Arial"/>
                <w:b w:val="0"/>
                <w:sz w:val="24"/>
              </w:rPr>
              <w:t>ervice</w:t>
            </w:r>
            <w:r w:rsidR="00450A55">
              <w:rPr>
                <w:rFonts w:ascii="Arial" w:hAnsi="Arial" w:cs="Arial"/>
                <w:b w:val="0"/>
                <w:sz w:val="24"/>
              </w:rPr>
              <w:tab/>
            </w:r>
            <w:r w:rsidR="00450A55">
              <w:rPr>
                <w:rFonts w:ascii="Arial" w:hAnsi="Arial" w:cs="Arial"/>
                <w:b w:val="0"/>
                <w:sz w:val="24"/>
              </w:rPr>
              <w:tab/>
            </w:r>
            <w:r w:rsidR="00450A55">
              <w:rPr>
                <w:rFonts w:ascii="Arial" w:hAnsi="Arial" w:cs="Arial"/>
                <w:b w:val="0"/>
                <w:sz w:val="24"/>
              </w:rPr>
              <w:tab/>
              <w:t>33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701211"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EA" w:rsidRDefault="008038EA" w:rsidP="00AB2266">
      <w:pPr>
        <w:spacing w:after="0" w:line="240" w:lineRule="auto"/>
      </w:pPr>
      <w:r>
        <w:separator/>
      </w:r>
    </w:p>
  </w:endnote>
  <w:endnote w:type="continuationSeparator" w:id="0">
    <w:p w:rsidR="008038EA" w:rsidRDefault="008038EA"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EA" w:rsidRDefault="008038EA" w:rsidP="00AB2266">
      <w:pPr>
        <w:spacing w:after="0" w:line="240" w:lineRule="auto"/>
      </w:pPr>
      <w:r>
        <w:separator/>
      </w:r>
    </w:p>
  </w:footnote>
  <w:footnote w:type="continuationSeparator" w:id="0">
    <w:p w:rsidR="008038EA" w:rsidRDefault="008038EA"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7012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7012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7012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7012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7012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D2E08"/>
    <w:rsid w:val="002A7F4D"/>
    <w:rsid w:val="00380AAF"/>
    <w:rsid w:val="00450A55"/>
    <w:rsid w:val="00623571"/>
    <w:rsid w:val="00624325"/>
    <w:rsid w:val="00634F20"/>
    <w:rsid w:val="00661590"/>
    <w:rsid w:val="00701211"/>
    <w:rsid w:val="008038EA"/>
    <w:rsid w:val="008B6B34"/>
    <w:rsid w:val="0091553A"/>
    <w:rsid w:val="00924AE9"/>
    <w:rsid w:val="00974478"/>
    <w:rsid w:val="00A12412"/>
    <w:rsid w:val="00AB2266"/>
    <w:rsid w:val="00AD1C26"/>
    <w:rsid w:val="00B33172"/>
    <w:rsid w:val="00C6751B"/>
    <w:rsid w:val="00C95D0F"/>
    <w:rsid w:val="00D255FD"/>
    <w:rsid w:val="00E83C79"/>
    <w:rsid w:val="00E93C1E"/>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E5BAD8C"/>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D9ED-375F-43E7-B3E0-C703C106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Advert-2022-V5-English</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Advert-2022-V5-English</dc:title>
  <dc:subject>
  </dc:subject>
  <dc:creator>Sarah Hughes (HR)</dc:creator>
  <cp:keywords>
  </cp:keywords>
  <dc:description>
  </dc:description>
  <cp:lastModifiedBy>Hilary Thornton</cp:lastModifiedBy>
  <cp:revision>4</cp:revision>
  <dcterms:created xsi:type="dcterms:W3CDTF">2023-03-13T11:32:00Z</dcterms:created>
  <dcterms:modified xsi:type="dcterms:W3CDTF">2023-03-23T09:40:00Z</dcterms:modified>
</cp:coreProperties>
</file>