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D277" w14:textId="77777777" w:rsidR="00BB698B" w:rsidRPr="003B4714" w:rsidRDefault="00BB698B">
      <w:pPr>
        <w:rPr>
          <w:rFonts w:ascii="Arial" w:hAnsi="Arial" w:cs="Arial"/>
          <w:sz w:val="24"/>
          <w:szCs w:val="24"/>
        </w:rPr>
      </w:pPr>
      <w:r w:rsidRPr="003B4714">
        <w:rPr>
          <w:rFonts w:ascii="Arial" w:hAnsi="Arial" w:cs="Arial"/>
          <w:noProof/>
          <w:sz w:val="24"/>
          <w:szCs w:val="24"/>
          <w:lang w:eastAsia="en-GB"/>
        </w:rPr>
        <w:drawing>
          <wp:anchor distT="0" distB="0" distL="114300" distR="114300" simplePos="0" relativeHeight="251658240" behindDoc="0" locked="0" layoutInCell="1" allowOverlap="1" wp14:anchorId="27BED3AF" wp14:editId="27BED3B0">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ED278" w14:textId="77777777" w:rsidR="00BB698B" w:rsidRPr="003B4714" w:rsidRDefault="00BB698B" w:rsidP="00BB698B">
      <w:pPr>
        <w:rPr>
          <w:rFonts w:ascii="Arial" w:hAnsi="Arial" w:cs="Arial"/>
          <w:sz w:val="24"/>
          <w:szCs w:val="24"/>
        </w:rPr>
      </w:pPr>
    </w:p>
    <w:p w14:paraId="27BED279" w14:textId="77777777" w:rsidR="00BB698B" w:rsidRPr="00EA40A6" w:rsidRDefault="00BB698B" w:rsidP="00BB698B">
      <w:pPr>
        <w:pStyle w:val="Heading1"/>
        <w:rPr>
          <w:rFonts w:ascii="Arial" w:hAnsi="Arial" w:cs="Arial"/>
          <w:sz w:val="32"/>
          <w:u w:val="single"/>
        </w:rPr>
      </w:pPr>
      <w:r w:rsidRPr="00EA40A6">
        <w:rPr>
          <w:rFonts w:ascii="Arial" w:hAnsi="Arial" w:cs="Arial"/>
          <w:sz w:val="32"/>
          <w:u w:val="single"/>
        </w:rPr>
        <w:t>JOB DESCRIPTION</w:t>
      </w:r>
    </w:p>
    <w:p w14:paraId="27BED27A" w14:textId="77777777" w:rsidR="00BB698B" w:rsidRPr="003B4714" w:rsidRDefault="00BB698B" w:rsidP="00BB698B">
      <w:pPr>
        <w:rPr>
          <w:rFonts w:ascii="Arial" w:hAnsi="Arial" w:cs="Arial"/>
          <w:sz w:val="24"/>
          <w:szCs w:val="24"/>
        </w:rPr>
      </w:pPr>
    </w:p>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3B4714" w14:paraId="27BED280" w14:textId="77777777" w:rsidTr="007A1EFC">
        <w:trPr>
          <w:trHeight w:val="563"/>
        </w:trPr>
        <w:tc>
          <w:tcPr>
            <w:tcW w:w="2138" w:type="dxa"/>
            <w:vAlign w:val="center"/>
          </w:tcPr>
          <w:p w14:paraId="27BED27B" w14:textId="77777777" w:rsidR="00BB698B" w:rsidRPr="003B4714" w:rsidRDefault="00BB698B" w:rsidP="007A1EFC">
            <w:pPr>
              <w:rPr>
                <w:rFonts w:ascii="Arial" w:hAnsi="Arial" w:cs="Arial"/>
                <w:b/>
                <w:sz w:val="24"/>
                <w:szCs w:val="24"/>
              </w:rPr>
            </w:pPr>
            <w:r w:rsidRPr="003B4714">
              <w:rPr>
                <w:rFonts w:ascii="Arial" w:hAnsi="Arial" w:cs="Arial"/>
                <w:b/>
                <w:sz w:val="24"/>
                <w:szCs w:val="24"/>
              </w:rPr>
              <w:t>Post Title:</w:t>
            </w:r>
          </w:p>
        </w:tc>
        <w:tc>
          <w:tcPr>
            <w:tcW w:w="2981" w:type="dxa"/>
            <w:vAlign w:val="center"/>
          </w:tcPr>
          <w:p w14:paraId="27BED27C" w14:textId="77777777" w:rsidR="00BB698B" w:rsidRPr="003B4714" w:rsidRDefault="00BB698B" w:rsidP="007A1EFC">
            <w:pPr>
              <w:rPr>
                <w:rFonts w:ascii="Arial" w:hAnsi="Arial" w:cs="Arial"/>
                <w:sz w:val="24"/>
                <w:szCs w:val="24"/>
              </w:rPr>
            </w:pPr>
          </w:p>
          <w:p w14:paraId="27BED27D" w14:textId="466C5924" w:rsidR="00B66C7C" w:rsidRPr="003B4714" w:rsidRDefault="002A4B5D" w:rsidP="007A1EFC">
            <w:pPr>
              <w:rPr>
                <w:rFonts w:ascii="Arial" w:hAnsi="Arial" w:cs="Arial"/>
                <w:sz w:val="24"/>
                <w:szCs w:val="24"/>
              </w:rPr>
            </w:pPr>
            <w:r w:rsidRPr="003B4714">
              <w:rPr>
                <w:rFonts w:ascii="Arial" w:hAnsi="Arial" w:cs="Arial"/>
                <w:sz w:val="24"/>
                <w:szCs w:val="24"/>
              </w:rPr>
              <w:t>Support Worker</w:t>
            </w:r>
            <w:r w:rsidR="001B1425">
              <w:rPr>
                <w:rFonts w:ascii="Arial" w:hAnsi="Arial" w:cs="Arial"/>
                <w:sz w:val="24"/>
                <w:szCs w:val="24"/>
              </w:rPr>
              <w:t xml:space="preserve"> x2</w:t>
            </w:r>
            <w:bookmarkStart w:id="0" w:name="_GoBack"/>
            <w:bookmarkEnd w:id="0"/>
          </w:p>
        </w:tc>
        <w:tc>
          <w:tcPr>
            <w:tcW w:w="2023" w:type="dxa"/>
            <w:vAlign w:val="center"/>
          </w:tcPr>
          <w:p w14:paraId="27BED27E" w14:textId="77777777" w:rsidR="00BB698B" w:rsidRPr="003B4714" w:rsidRDefault="00BB698B" w:rsidP="007A1EFC">
            <w:pPr>
              <w:rPr>
                <w:rFonts w:ascii="Arial" w:hAnsi="Arial" w:cs="Arial"/>
                <w:b/>
                <w:sz w:val="24"/>
                <w:szCs w:val="24"/>
              </w:rPr>
            </w:pPr>
            <w:r w:rsidRPr="003B4714">
              <w:rPr>
                <w:rFonts w:ascii="Arial" w:hAnsi="Arial" w:cs="Arial"/>
                <w:b/>
                <w:sz w:val="24"/>
                <w:szCs w:val="24"/>
              </w:rPr>
              <w:t xml:space="preserve">Department / Service: </w:t>
            </w:r>
          </w:p>
        </w:tc>
        <w:tc>
          <w:tcPr>
            <w:tcW w:w="2519" w:type="dxa"/>
            <w:vAlign w:val="center"/>
          </w:tcPr>
          <w:p w14:paraId="27BED27F" w14:textId="53DBA2FC" w:rsidR="00BB698B" w:rsidRPr="003B4714" w:rsidRDefault="007A1EFC" w:rsidP="007A1EFC">
            <w:pPr>
              <w:rPr>
                <w:rFonts w:ascii="Arial" w:hAnsi="Arial" w:cs="Arial"/>
                <w:sz w:val="24"/>
                <w:szCs w:val="24"/>
              </w:rPr>
            </w:pPr>
            <w:r>
              <w:rPr>
                <w:rFonts w:ascii="Arial" w:hAnsi="Arial" w:cs="Arial"/>
                <w:sz w:val="24"/>
                <w:szCs w:val="24"/>
              </w:rPr>
              <w:t>Integrated Adult</w:t>
            </w:r>
            <w:r w:rsidR="002A4B5D" w:rsidRPr="003B4714">
              <w:rPr>
                <w:rFonts w:ascii="Arial" w:hAnsi="Arial" w:cs="Arial"/>
                <w:sz w:val="24"/>
                <w:szCs w:val="24"/>
              </w:rPr>
              <w:t xml:space="preserve"> and Community Services</w:t>
            </w:r>
          </w:p>
        </w:tc>
      </w:tr>
      <w:tr w:rsidR="00BB698B" w:rsidRPr="003B4714" w14:paraId="27BED287" w14:textId="77777777" w:rsidTr="007A1EFC">
        <w:trPr>
          <w:trHeight w:val="563"/>
        </w:trPr>
        <w:tc>
          <w:tcPr>
            <w:tcW w:w="2138" w:type="dxa"/>
            <w:vAlign w:val="center"/>
          </w:tcPr>
          <w:p w14:paraId="27BED281" w14:textId="77777777" w:rsidR="00BB698B" w:rsidRPr="003B4714" w:rsidRDefault="00BB698B" w:rsidP="007A1EFC">
            <w:pPr>
              <w:rPr>
                <w:rFonts w:ascii="Arial" w:hAnsi="Arial" w:cs="Arial"/>
                <w:b/>
                <w:sz w:val="24"/>
                <w:szCs w:val="24"/>
              </w:rPr>
            </w:pPr>
            <w:r w:rsidRPr="003B4714">
              <w:rPr>
                <w:rFonts w:ascii="Arial" w:hAnsi="Arial" w:cs="Arial"/>
                <w:b/>
                <w:sz w:val="24"/>
                <w:szCs w:val="24"/>
              </w:rPr>
              <w:t>Hours:</w:t>
            </w:r>
          </w:p>
        </w:tc>
        <w:tc>
          <w:tcPr>
            <w:tcW w:w="2981" w:type="dxa"/>
            <w:vAlign w:val="center"/>
          </w:tcPr>
          <w:p w14:paraId="27BED283" w14:textId="25A68977" w:rsidR="00B66C7C" w:rsidRPr="003B4714" w:rsidRDefault="006A74DB" w:rsidP="007A1EFC">
            <w:pPr>
              <w:rPr>
                <w:rFonts w:ascii="Arial" w:hAnsi="Arial" w:cs="Arial"/>
                <w:sz w:val="24"/>
                <w:szCs w:val="24"/>
              </w:rPr>
            </w:pPr>
            <w:r>
              <w:rPr>
                <w:rFonts w:ascii="Arial" w:hAnsi="Arial" w:cs="Arial"/>
                <w:sz w:val="24"/>
                <w:szCs w:val="24"/>
              </w:rPr>
              <w:t>Casual</w:t>
            </w:r>
          </w:p>
        </w:tc>
        <w:tc>
          <w:tcPr>
            <w:tcW w:w="2023" w:type="dxa"/>
            <w:vAlign w:val="center"/>
          </w:tcPr>
          <w:p w14:paraId="27BED284" w14:textId="77777777" w:rsidR="00BB698B" w:rsidRPr="003B4714" w:rsidRDefault="00BB698B" w:rsidP="007A1EFC">
            <w:pPr>
              <w:rPr>
                <w:rFonts w:ascii="Arial" w:hAnsi="Arial" w:cs="Arial"/>
                <w:b/>
                <w:sz w:val="24"/>
                <w:szCs w:val="24"/>
              </w:rPr>
            </w:pPr>
            <w:r w:rsidRPr="003B4714">
              <w:rPr>
                <w:rFonts w:ascii="Arial" w:hAnsi="Arial" w:cs="Arial"/>
                <w:b/>
                <w:sz w:val="24"/>
                <w:szCs w:val="24"/>
              </w:rPr>
              <w:t>Level:</w:t>
            </w:r>
          </w:p>
        </w:tc>
        <w:tc>
          <w:tcPr>
            <w:tcW w:w="2519" w:type="dxa"/>
            <w:vAlign w:val="center"/>
          </w:tcPr>
          <w:p w14:paraId="27BED286" w14:textId="77777777" w:rsidR="00B66C7C" w:rsidRPr="003B4714" w:rsidRDefault="00B66C7C" w:rsidP="007A1EFC">
            <w:pPr>
              <w:rPr>
                <w:rFonts w:ascii="Arial" w:hAnsi="Arial" w:cs="Arial"/>
                <w:sz w:val="24"/>
                <w:szCs w:val="24"/>
              </w:rPr>
            </w:pPr>
            <w:r w:rsidRPr="003B4714">
              <w:rPr>
                <w:rFonts w:ascii="Arial" w:hAnsi="Arial" w:cs="Arial"/>
                <w:sz w:val="24"/>
                <w:szCs w:val="24"/>
              </w:rPr>
              <w:t>G0</w:t>
            </w:r>
            <w:r w:rsidR="002A4B5D" w:rsidRPr="003B4714">
              <w:rPr>
                <w:rFonts w:ascii="Arial" w:hAnsi="Arial" w:cs="Arial"/>
                <w:sz w:val="24"/>
                <w:szCs w:val="24"/>
              </w:rPr>
              <w:t>2</w:t>
            </w:r>
          </w:p>
        </w:tc>
      </w:tr>
      <w:tr w:rsidR="00BB698B" w:rsidRPr="003B4714" w14:paraId="27BED28D" w14:textId="77777777" w:rsidTr="007A1EFC">
        <w:trPr>
          <w:trHeight w:val="563"/>
        </w:trPr>
        <w:tc>
          <w:tcPr>
            <w:tcW w:w="2138" w:type="dxa"/>
            <w:vAlign w:val="center"/>
          </w:tcPr>
          <w:p w14:paraId="27BED288" w14:textId="77777777" w:rsidR="00BB698B" w:rsidRPr="003B4714" w:rsidRDefault="00BB698B" w:rsidP="007A1EFC">
            <w:pPr>
              <w:rPr>
                <w:rFonts w:ascii="Arial" w:hAnsi="Arial" w:cs="Arial"/>
                <w:b/>
                <w:sz w:val="24"/>
                <w:szCs w:val="24"/>
              </w:rPr>
            </w:pPr>
            <w:r w:rsidRPr="003B4714">
              <w:rPr>
                <w:rFonts w:ascii="Arial" w:hAnsi="Arial" w:cs="Arial"/>
                <w:b/>
                <w:sz w:val="24"/>
                <w:szCs w:val="24"/>
              </w:rPr>
              <w:t>Location:</w:t>
            </w:r>
          </w:p>
        </w:tc>
        <w:tc>
          <w:tcPr>
            <w:tcW w:w="2981" w:type="dxa"/>
            <w:vAlign w:val="center"/>
          </w:tcPr>
          <w:p w14:paraId="27BED289" w14:textId="77777777" w:rsidR="00021F8D" w:rsidRPr="003B4714" w:rsidRDefault="002A4B5D" w:rsidP="007A1EFC">
            <w:pPr>
              <w:rPr>
                <w:rFonts w:ascii="Arial" w:hAnsi="Arial" w:cs="Arial"/>
                <w:sz w:val="24"/>
                <w:szCs w:val="24"/>
              </w:rPr>
            </w:pPr>
            <w:r w:rsidRPr="003B4714">
              <w:rPr>
                <w:rFonts w:ascii="Arial" w:hAnsi="Arial" w:cs="Arial"/>
                <w:sz w:val="24"/>
                <w:szCs w:val="24"/>
              </w:rPr>
              <w:t>Llys Elian – Centre for Dementia Services</w:t>
            </w:r>
          </w:p>
        </w:tc>
        <w:tc>
          <w:tcPr>
            <w:tcW w:w="2023" w:type="dxa"/>
            <w:vAlign w:val="center"/>
          </w:tcPr>
          <w:p w14:paraId="27BED28A" w14:textId="77777777" w:rsidR="00BB698B" w:rsidRPr="003B4714" w:rsidRDefault="00BB698B" w:rsidP="007A1EFC">
            <w:pPr>
              <w:rPr>
                <w:rFonts w:ascii="Arial" w:hAnsi="Arial" w:cs="Arial"/>
                <w:b/>
                <w:sz w:val="24"/>
                <w:szCs w:val="24"/>
              </w:rPr>
            </w:pPr>
            <w:r w:rsidRPr="003B4714">
              <w:rPr>
                <w:rFonts w:ascii="Arial" w:hAnsi="Arial" w:cs="Arial"/>
                <w:b/>
                <w:sz w:val="24"/>
                <w:szCs w:val="24"/>
              </w:rPr>
              <w:t xml:space="preserve">Job Evaluation Number: </w:t>
            </w:r>
          </w:p>
        </w:tc>
        <w:tc>
          <w:tcPr>
            <w:tcW w:w="2519" w:type="dxa"/>
            <w:vAlign w:val="center"/>
          </w:tcPr>
          <w:p w14:paraId="27BED28C" w14:textId="77777777" w:rsidR="00B66C7C" w:rsidRPr="003B4714" w:rsidRDefault="00B66C7C" w:rsidP="007A1EFC">
            <w:pPr>
              <w:rPr>
                <w:rFonts w:ascii="Arial" w:hAnsi="Arial" w:cs="Arial"/>
                <w:sz w:val="24"/>
                <w:szCs w:val="24"/>
              </w:rPr>
            </w:pPr>
            <w:r w:rsidRPr="003B4714">
              <w:rPr>
                <w:rFonts w:ascii="Arial" w:hAnsi="Arial" w:cs="Arial"/>
                <w:sz w:val="24"/>
                <w:szCs w:val="24"/>
              </w:rPr>
              <w:t>SL219</w:t>
            </w:r>
            <w:r w:rsidR="002A4B5D" w:rsidRPr="003B4714">
              <w:rPr>
                <w:rFonts w:ascii="Arial" w:hAnsi="Arial" w:cs="Arial"/>
                <w:sz w:val="24"/>
                <w:szCs w:val="24"/>
              </w:rPr>
              <w:t>5</w:t>
            </w:r>
          </w:p>
        </w:tc>
      </w:tr>
      <w:tr w:rsidR="00BB698B" w:rsidRPr="003B4714" w14:paraId="27BED294" w14:textId="77777777" w:rsidTr="007A1EFC">
        <w:trPr>
          <w:trHeight w:val="563"/>
        </w:trPr>
        <w:tc>
          <w:tcPr>
            <w:tcW w:w="2138" w:type="dxa"/>
            <w:vAlign w:val="center"/>
          </w:tcPr>
          <w:p w14:paraId="27BED28E" w14:textId="77777777" w:rsidR="00BB698B" w:rsidRPr="003B4714" w:rsidRDefault="00BB698B" w:rsidP="007A1EFC">
            <w:pPr>
              <w:rPr>
                <w:rFonts w:ascii="Arial" w:hAnsi="Arial" w:cs="Arial"/>
                <w:b/>
                <w:sz w:val="24"/>
                <w:szCs w:val="24"/>
              </w:rPr>
            </w:pPr>
            <w:r w:rsidRPr="003B4714">
              <w:rPr>
                <w:rFonts w:ascii="Arial" w:hAnsi="Arial" w:cs="Arial"/>
                <w:b/>
                <w:sz w:val="24"/>
                <w:szCs w:val="24"/>
              </w:rPr>
              <w:t>Responsible to:</w:t>
            </w:r>
          </w:p>
        </w:tc>
        <w:tc>
          <w:tcPr>
            <w:tcW w:w="2981" w:type="dxa"/>
            <w:vAlign w:val="center"/>
          </w:tcPr>
          <w:p w14:paraId="27BED290" w14:textId="77777777" w:rsidR="00B66C7C" w:rsidRPr="003B4714" w:rsidRDefault="002A4B5D" w:rsidP="007A1EFC">
            <w:pPr>
              <w:rPr>
                <w:rFonts w:ascii="Arial" w:hAnsi="Arial" w:cs="Arial"/>
                <w:sz w:val="24"/>
                <w:szCs w:val="24"/>
              </w:rPr>
            </w:pPr>
            <w:r w:rsidRPr="003B4714">
              <w:rPr>
                <w:rFonts w:ascii="Arial" w:hAnsi="Arial" w:cs="Arial"/>
                <w:sz w:val="24"/>
                <w:szCs w:val="24"/>
              </w:rPr>
              <w:t>The Manager</w:t>
            </w:r>
          </w:p>
        </w:tc>
        <w:tc>
          <w:tcPr>
            <w:tcW w:w="2023" w:type="dxa"/>
            <w:vAlign w:val="center"/>
          </w:tcPr>
          <w:p w14:paraId="27BED291" w14:textId="77777777" w:rsidR="00BB698B" w:rsidRPr="003B4714" w:rsidRDefault="00BB698B" w:rsidP="007A1EFC">
            <w:pPr>
              <w:rPr>
                <w:rFonts w:ascii="Arial" w:hAnsi="Arial" w:cs="Arial"/>
                <w:b/>
                <w:sz w:val="24"/>
                <w:szCs w:val="24"/>
              </w:rPr>
            </w:pPr>
            <w:r w:rsidRPr="003B4714">
              <w:rPr>
                <w:rFonts w:ascii="Arial" w:hAnsi="Arial" w:cs="Arial"/>
                <w:b/>
                <w:sz w:val="24"/>
                <w:szCs w:val="24"/>
              </w:rPr>
              <w:t>Responsible For: (Staff)</w:t>
            </w:r>
          </w:p>
        </w:tc>
        <w:tc>
          <w:tcPr>
            <w:tcW w:w="2519" w:type="dxa"/>
            <w:vAlign w:val="center"/>
          </w:tcPr>
          <w:p w14:paraId="27BED293" w14:textId="77777777" w:rsidR="00B66C7C" w:rsidRPr="003B4714" w:rsidRDefault="00B66C7C" w:rsidP="007A1EFC">
            <w:pPr>
              <w:rPr>
                <w:rFonts w:ascii="Arial" w:hAnsi="Arial" w:cs="Arial"/>
                <w:sz w:val="24"/>
                <w:szCs w:val="24"/>
              </w:rPr>
            </w:pPr>
            <w:r w:rsidRPr="003B4714">
              <w:rPr>
                <w:rFonts w:ascii="Arial" w:hAnsi="Arial" w:cs="Arial"/>
                <w:sz w:val="24"/>
                <w:szCs w:val="24"/>
              </w:rPr>
              <w:t>N/A</w:t>
            </w:r>
          </w:p>
        </w:tc>
      </w:tr>
    </w:tbl>
    <w:p w14:paraId="27BED295" w14:textId="77777777" w:rsidR="00BB698B" w:rsidRPr="003B4714"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3B4714" w14:paraId="27BED297" w14:textId="77777777" w:rsidTr="00F02984">
        <w:trPr>
          <w:trHeight w:val="298"/>
        </w:trPr>
        <w:tc>
          <w:tcPr>
            <w:tcW w:w="9639" w:type="dxa"/>
          </w:tcPr>
          <w:p w14:paraId="27BED296" w14:textId="77777777" w:rsidR="00BB698B" w:rsidRPr="003B4714" w:rsidRDefault="00BB698B" w:rsidP="007A1EFC">
            <w:pPr>
              <w:spacing w:before="120" w:after="120"/>
              <w:rPr>
                <w:rFonts w:ascii="Arial" w:hAnsi="Arial" w:cs="Arial"/>
                <w:b/>
                <w:sz w:val="24"/>
                <w:szCs w:val="24"/>
              </w:rPr>
            </w:pPr>
            <w:r w:rsidRPr="003B4714">
              <w:rPr>
                <w:rFonts w:ascii="Arial" w:hAnsi="Arial" w:cs="Arial"/>
                <w:b/>
                <w:sz w:val="24"/>
                <w:szCs w:val="24"/>
              </w:rPr>
              <w:t>Job Purpose:</w:t>
            </w:r>
          </w:p>
        </w:tc>
      </w:tr>
      <w:tr w:rsidR="00BB698B" w:rsidRPr="003B4714" w14:paraId="27BED29B" w14:textId="77777777" w:rsidTr="00802CB1">
        <w:trPr>
          <w:trHeight w:val="70"/>
        </w:trPr>
        <w:tc>
          <w:tcPr>
            <w:tcW w:w="9639" w:type="dxa"/>
          </w:tcPr>
          <w:p w14:paraId="27BED298"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 xml:space="preserve">The aim is to ensure those who live at Llys Elian live in a homely environment; you will be expected to support individuals emotionally, physically and creatively. </w:t>
            </w:r>
          </w:p>
          <w:p w14:paraId="27BED299"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 xml:space="preserve">You will work holistically in supporting those who live at Llys Elian, undertaking a variety of social, daily living and domestic activities. </w:t>
            </w:r>
          </w:p>
          <w:p w14:paraId="27BED29A"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achieve this you will work as part of a team, providing practical and personal assistance to individuals, and promoting independence in a sensitive and professional manner, according to individual needs and wishes.</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3B4714" w14:paraId="27BED29D" w14:textId="77777777" w:rsidTr="00652D67">
        <w:trPr>
          <w:trHeight w:val="291"/>
        </w:trPr>
        <w:tc>
          <w:tcPr>
            <w:tcW w:w="9634" w:type="dxa"/>
            <w:gridSpan w:val="2"/>
          </w:tcPr>
          <w:p w14:paraId="27BED29C" w14:textId="77777777" w:rsidR="00AD4146" w:rsidRPr="003B4714" w:rsidRDefault="00AD4146" w:rsidP="007A1EFC">
            <w:pPr>
              <w:pStyle w:val="Heading3"/>
              <w:spacing w:before="120" w:after="120"/>
              <w:outlineLvl w:val="2"/>
              <w:rPr>
                <w:rFonts w:ascii="Arial" w:hAnsi="Arial" w:cs="Arial"/>
              </w:rPr>
            </w:pPr>
            <w:r w:rsidRPr="003B4714">
              <w:rPr>
                <w:rFonts w:ascii="Arial" w:eastAsiaTheme="minorHAnsi" w:hAnsi="Arial" w:cs="Arial"/>
                <w:b/>
                <w:color w:val="auto"/>
              </w:rPr>
              <w:t>Duties and Responsibilities - Job Specific</w:t>
            </w:r>
          </w:p>
        </w:tc>
      </w:tr>
      <w:tr w:rsidR="002A4B5D" w:rsidRPr="003B4714" w14:paraId="27BED2A0" w14:textId="77777777" w:rsidTr="00652D67">
        <w:trPr>
          <w:trHeight w:val="275"/>
        </w:trPr>
        <w:tc>
          <w:tcPr>
            <w:tcW w:w="1418" w:type="dxa"/>
            <w:vAlign w:val="center"/>
          </w:tcPr>
          <w:p w14:paraId="27BED29E"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9F"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work as part of a team to develop and deliver a quality home from home service for individuals with dementia.</w:t>
            </w:r>
          </w:p>
        </w:tc>
      </w:tr>
      <w:tr w:rsidR="002A4B5D" w:rsidRPr="003B4714" w14:paraId="27BED2A4" w14:textId="77777777" w:rsidTr="00652D67">
        <w:trPr>
          <w:trHeight w:val="275"/>
        </w:trPr>
        <w:tc>
          <w:tcPr>
            <w:tcW w:w="1418" w:type="dxa"/>
            <w:vAlign w:val="center"/>
          </w:tcPr>
          <w:p w14:paraId="27BED2A1"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A3"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provide support that meets the care and support needs as identified in individuals personal plans, and in accordance with safe working practices, e.g manual handling risk assessments, infection control, safe food hygiene practices. C.O.S.H.H, etc.</w:t>
            </w:r>
          </w:p>
        </w:tc>
      </w:tr>
      <w:tr w:rsidR="002A4B5D" w:rsidRPr="003B4714" w14:paraId="27BED2AD" w14:textId="77777777" w:rsidTr="00652D67">
        <w:trPr>
          <w:trHeight w:val="275"/>
        </w:trPr>
        <w:tc>
          <w:tcPr>
            <w:tcW w:w="1418" w:type="dxa"/>
            <w:vAlign w:val="center"/>
          </w:tcPr>
          <w:p w14:paraId="27BED2A5"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787D2317" w14:textId="77777777" w:rsidR="007A1EFC" w:rsidRDefault="002A4B5D" w:rsidP="007A1EFC">
            <w:pPr>
              <w:spacing w:before="120" w:after="120"/>
              <w:rPr>
                <w:rFonts w:ascii="Arial" w:hAnsi="Arial" w:cs="Arial"/>
                <w:sz w:val="24"/>
                <w:szCs w:val="24"/>
              </w:rPr>
            </w:pPr>
            <w:r w:rsidRPr="003B4714">
              <w:rPr>
                <w:rFonts w:ascii="Arial" w:hAnsi="Arial" w:cs="Arial"/>
                <w:sz w:val="24"/>
                <w:szCs w:val="24"/>
              </w:rPr>
              <w:t xml:space="preserve">Support workers should be able to support individuals with the following: - </w:t>
            </w:r>
          </w:p>
          <w:p w14:paraId="27BED2A8" w14:textId="22D19C90" w:rsidR="002A4B5D" w:rsidRPr="007A1EFC" w:rsidRDefault="002A4B5D" w:rsidP="007A1EFC">
            <w:pPr>
              <w:pStyle w:val="ListParagraph"/>
              <w:numPr>
                <w:ilvl w:val="0"/>
                <w:numId w:val="4"/>
              </w:numPr>
              <w:spacing w:before="120" w:after="120"/>
              <w:rPr>
                <w:rFonts w:ascii="Arial" w:hAnsi="Arial" w:cs="Arial"/>
                <w:sz w:val="24"/>
                <w:szCs w:val="24"/>
              </w:rPr>
            </w:pPr>
            <w:r w:rsidRPr="007A1EFC">
              <w:rPr>
                <w:rFonts w:ascii="Arial" w:hAnsi="Arial" w:cs="Arial"/>
                <w:b/>
                <w:sz w:val="24"/>
                <w:szCs w:val="24"/>
              </w:rPr>
              <w:t>Practical care</w:t>
            </w:r>
            <w:r w:rsidRPr="007A1EFC">
              <w:rPr>
                <w:rFonts w:ascii="Arial" w:hAnsi="Arial" w:cs="Arial"/>
                <w:sz w:val="24"/>
                <w:szCs w:val="24"/>
              </w:rPr>
              <w:t xml:space="preserve"> – e.g. washing, dressing, showering/bathing, dealing with continence aids, skin care, hair washing, care</w:t>
            </w:r>
            <w:r w:rsidR="007A1EFC" w:rsidRPr="007A1EFC">
              <w:rPr>
                <w:rFonts w:ascii="Arial" w:hAnsi="Arial" w:cs="Arial"/>
                <w:sz w:val="24"/>
                <w:szCs w:val="24"/>
              </w:rPr>
              <w:t xml:space="preserve"> of teeth and hearing aids and </w:t>
            </w:r>
            <w:r w:rsidRPr="007A1EFC">
              <w:rPr>
                <w:rFonts w:ascii="Arial" w:hAnsi="Arial" w:cs="Arial"/>
                <w:sz w:val="24"/>
                <w:szCs w:val="24"/>
              </w:rPr>
              <w:t>care of nails</w:t>
            </w:r>
          </w:p>
          <w:p w14:paraId="27BED2A9" w14:textId="73B830E6" w:rsidR="002A4B5D" w:rsidRPr="007A1EFC" w:rsidRDefault="002A4B5D" w:rsidP="007A1EFC">
            <w:pPr>
              <w:pStyle w:val="ListParagraph"/>
              <w:numPr>
                <w:ilvl w:val="0"/>
                <w:numId w:val="4"/>
              </w:numPr>
              <w:spacing w:before="120" w:after="120"/>
              <w:rPr>
                <w:rFonts w:ascii="Arial" w:hAnsi="Arial" w:cs="Arial"/>
                <w:sz w:val="24"/>
                <w:szCs w:val="24"/>
              </w:rPr>
            </w:pPr>
            <w:r w:rsidRPr="007A1EFC">
              <w:rPr>
                <w:rFonts w:ascii="Arial" w:hAnsi="Arial" w:cs="Arial"/>
                <w:b/>
                <w:sz w:val="24"/>
                <w:szCs w:val="24"/>
              </w:rPr>
              <w:t xml:space="preserve">Medication </w:t>
            </w:r>
            <w:r w:rsidRPr="007A1EFC">
              <w:rPr>
                <w:rFonts w:ascii="Arial" w:hAnsi="Arial" w:cs="Arial"/>
                <w:sz w:val="24"/>
                <w:szCs w:val="24"/>
              </w:rPr>
              <w:t>- Be responsible for administering medication safely and           appropriately whilst adhering to Conwy County Borough Council medication policy.</w:t>
            </w:r>
          </w:p>
          <w:p w14:paraId="39FBD663" w14:textId="77777777" w:rsidR="007A1EFC" w:rsidRDefault="002A4B5D" w:rsidP="007A1EFC">
            <w:pPr>
              <w:pStyle w:val="ListParagraph"/>
              <w:numPr>
                <w:ilvl w:val="0"/>
                <w:numId w:val="4"/>
              </w:numPr>
              <w:spacing w:before="120" w:after="120"/>
              <w:rPr>
                <w:rFonts w:ascii="Arial" w:hAnsi="Arial" w:cs="Arial"/>
                <w:sz w:val="24"/>
                <w:szCs w:val="24"/>
              </w:rPr>
            </w:pPr>
            <w:r w:rsidRPr="007A1EFC">
              <w:rPr>
                <w:rFonts w:ascii="Arial" w:hAnsi="Arial" w:cs="Arial"/>
                <w:b/>
                <w:sz w:val="24"/>
                <w:szCs w:val="24"/>
              </w:rPr>
              <w:t>Food preparation</w:t>
            </w:r>
            <w:r w:rsidRPr="007A1EFC">
              <w:rPr>
                <w:rFonts w:ascii="Arial" w:hAnsi="Arial" w:cs="Arial"/>
                <w:sz w:val="24"/>
                <w:szCs w:val="24"/>
              </w:rPr>
              <w:t xml:space="preserve">  – prepare simple meals from fresh ingredients, correct      use of domestic appliances, an understanding of basic principles of nutrition and an understanding of need for special diets </w:t>
            </w:r>
            <w:r w:rsidRPr="007A1EFC">
              <w:rPr>
                <w:rFonts w:ascii="Arial" w:hAnsi="Arial" w:cs="Arial"/>
                <w:sz w:val="24"/>
                <w:szCs w:val="24"/>
              </w:rPr>
              <w:lastRenderedPageBreak/>
              <w:t>e.g. diabetes.  Ensuring individuals have real choice, a shared experience, and an engaging and a meaningful meal time</w:t>
            </w:r>
          </w:p>
          <w:p w14:paraId="448D4FA7" w14:textId="77777777" w:rsidR="007A1EFC" w:rsidRDefault="002A4B5D" w:rsidP="007A1EFC">
            <w:pPr>
              <w:pStyle w:val="ListParagraph"/>
              <w:numPr>
                <w:ilvl w:val="0"/>
                <w:numId w:val="4"/>
              </w:numPr>
              <w:spacing w:before="120" w:after="120"/>
              <w:rPr>
                <w:rFonts w:ascii="Arial" w:hAnsi="Arial" w:cs="Arial"/>
                <w:sz w:val="24"/>
                <w:szCs w:val="24"/>
              </w:rPr>
            </w:pPr>
            <w:r w:rsidRPr="007A1EFC">
              <w:rPr>
                <w:rFonts w:ascii="Arial" w:hAnsi="Arial" w:cs="Arial"/>
                <w:b/>
                <w:sz w:val="24"/>
                <w:szCs w:val="24"/>
              </w:rPr>
              <w:t>Domestic skills</w:t>
            </w:r>
            <w:r w:rsidRPr="007A1EFC">
              <w:rPr>
                <w:rFonts w:ascii="Arial" w:hAnsi="Arial" w:cs="Arial"/>
                <w:sz w:val="24"/>
                <w:szCs w:val="24"/>
              </w:rPr>
              <w:t xml:space="preserve"> – supporting individuals with general household cleaning, dusting, vacuuming and laundry including the use of cleaning materials, disposal of contaminated waste.</w:t>
            </w:r>
          </w:p>
          <w:p w14:paraId="27BED2AC" w14:textId="41F3E462" w:rsidR="002A4B5D" w:rsidRPr="003B4714" w:rsidRDefault="002A4B5D" w:rsidP="007A1EFC">
            <w:pPr>
              <w:pStyle w:val="ListParagraph"/>
              <w:numPr>
                <w:ilvl w:val="0"/>
                <w:numId w:val="4"/>
              </w:numPr>
              <w:spacing w:before="120" w:after="120"/>
              <w:rPr>
                <w:rFonts w:ascii="Arial" w:hAnsi="Arial" w:cs="Arial"/>
                <w:sz w:val="24"/>
                <w:szCs w:val="24"/>
              </w:rPr>
            </w:pPr>
            <w:r w:rsidRPr="003B4714">
              <w:rPr>
                <w:rFonts w:ascii="Arial" w:hAnsi="Arial" w:cs="Arial"/>
                <w:b/>
                <w:sz w:val="24"/>
                <w:szCs w:val="24"/>
              </w:rPr>
              <w:t>Social Activity</w:t>
            </w:r>
            <w:r w:rsidRPr="003B4714">
              <w:rPr>
                <w:rFonts w:ascii="Arial" w:hAnsi="Arial" w:cs="Arial"/>
                <w:sz w:val="24"/>
                <w:szCs w:val="24"/>
              </w:rPr>
              <w:t xml:space="preserve"> – support and enable individuals to participate in their cultural, social and leisure choices</w:t>
            </w:r>
          </w:p>
        </w:tc>
      </w:tr>
      <w:tr w:rsidR="002A4B5D" w:rsidRPr="003B4714" w14:paraId="27BED2B1" w14:textId="77777777" w:rsidTr="00652D67">
        <w:trPr>
          <w:trHeight w:val="275"/>
        </w:trPr>
        <w:tc>
          <w:tcPr>
            <w:tcW w:w="1418" w:type="dxa"/>
            <w:vAlign w:val="center"/>
          </w:tcPr>
          <w:p w14:paraId="27BED2AE"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B0"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build positive relationships with families and friends of those who live at Llys Elian, allowing them to be fully involved in the life of their family member or friend. Working together we will promote independence and assist individuals to maintain life skills, leisure interests and social networks according to their individual preferences.</w:t>
            </w:r>
          </w:p>
        </w:tc>
      </w:tr>
      <w:tr w:rsidR="002A4B5D" w:rsidRPr="003B4714" w14:paraId="27BED2B5" w14:textId="77777777" w:rsidTr="00652D67">
        <w:trPr>
          <w:trHeight w:val="275"/>
        </w:trPr>
        <w:tc>
          <w:tcPr>
            <w:tcW w:w="1418" w:type="dxa"/>
            <w:vAlign w:val="center"/>
          </w:tcPr>
          <w:p w14:paraId="27BED2B2"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B4"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engage and involve individuals at Llys Elian with regard to their wellbeing. Consulting with families, colleagues and management regarding any concerns and changes in their needs.  Work as a part of a team to identify possible improvements to the way in which these needs are met.</w:t>
            </w:r>
          </w:p>
        </w:tc>
      </w:tr>
      <w:tr w:rsidR="002A4B5D" w:rsidRPr="003B4714" w14:paraId="27BED2B9" w14:textId="77777777" w:rsidTr="00652D67">
        <w:trPr>
          <w:trHeight w:val="275"/>
        </w:trPr>
        <w:tc>
          <w:tcPr>
            <w:tcW w:w="1418" w:type="dxa"/>
            <w:vAlign w:val="center"/>
          </w:tcPr>
          <w:p w14:paraId="27BED2B6"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B8"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Working within a feelings based model of care, implement meaningful occupation and connection with individuals at Llys Elian, capturing positive moments throughout the day.</w:t>
            </w:r>
          </w:p>
        </w:tc>
      </w:tr>
      <w:tr w:rsidR="002A4B5D" w:rsidRPr="003B4714" w14:paraId="27BED2BD" w14:textId="77777777" w:rsidTr="00652D67">
        <w:trPr>
          <w:trHeight w:val="275"/>
        </w:trPr>
        <w:tc>
          <w:tcPr>
            <w:tcW w:w="1418" w:type="dxa"/>
            <w:vAlign w:val="center"/>
          </w:tcPr>
          <w:p w14:paraId="27BED2BA"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BC"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Promote the welfare of individuals, and ensure Safeguarding procedures are followed.</w:t>
            </w:r>
          </w:p>
        </w:tc>
      </w:tr>
      <w:tr w:rsidR="002A4B5D" w:rsidRPr="003B4714" w14:paraId="27BED2C1" w14:textId="77777777" w:rsidTr="00652D67">
        <w:trPr>
          <w:trHeight w:val="275"/>
        </w:trPr>
        <w:tc>
          <w:tcPr>
            <w:tcW w:w="1418" w:type="dxa"/>
            <w:vAlign w:val="center"/>
          </w:tcPr>
          <w:p w14:paraId="27BED2BE"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C0"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Support workers are required to accurately record the activities they undertake with those living at Llys Elian and to complete records in connection with their work. Support workers will deliver positive handovers in relation to the individuals they are supporting.</w:t>
            </w:r>
          </w:p>
        </w:tc>
      </w:tr>
      <w:tr w:rsidR="002A4B5D" w:rsidRPr="003B4714" w14:paraId="27BED2C5" w14:textId="77777777" w:rsidTr="00652D67">
        <w:trPr>
          <w:trHeight w:val="275"/>
        </w:trPr>
        <w:tc>
          <w:tcPr>
            <w:tcW w:w="1418" w:type="dxa"/>
            <w:vAlign w:val="center"/>
          </w:tcPr>
          <w:p w14:paraId="27BED2C2"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C4"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have particular regard for confidentiality and appropriateness of information sharing.</w:t>
            </w:r>
          </w:p>
        </w:tc>
      </w:tr>
      <w:tr w:rsidR="002A4B5D" w:rsidRPr="003B4714" w14:paraId="27BED2C9" w14:textId="77777777" w:rsidTr="00652D67">
        <w:trPr>
          <w:trHeight w:val="275"/>
        </w:trPr>
        <w:tc>
          <w:tcPr>
            <w:tcW w:w="1418" w:type="dxa"/>
            <w:vAlign w:val="center"/>
          </w:tcPr>
          <w:p w14:paraId="27BED2C6"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C8"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Attend team meetings, supervision and training relevant to both personal and service development. Provide mentoring, shadowing and support to staff as required.</w:t>
            </w:r>
          </w:p>
        </w:tc>
      </w:tr>
      <w:tr w:rsidR="002A4B5D" w:rsidRPr="003B4714" w14:paraId="27BED2CD" w14:textId="77777777" w:rsidTr="00652D67">
        <w:trPr>
          <w:trHeight w:val="275"/>
        </w:trPr>
        <w:tc>
          <w:tcPr>
            <w:tcW w:w="1418" w:type="dxa"/>
            <w:vAlign w:val="center"/>
          </w:tcPr>
          <w:p w14:paraId="27BED2CA" w14:textId="77777777" w:rsidR="002A4B5D" w:rsidRPr="003B4714" w:rsidRDefault="002A4B5D" w:rsidP="007A1EFC">
            <w:pPr>
              <w:pStyle w:val="ListParagraph"/>
              <w:numPr>
                <w:ilvl w:val="0"/>
                <w:numId w:val="2"/>
              </w:numPr>
              <w:spacing w:before="120" w:after="120"/>
              <w:contextualSpacing w:val="0"/>
              <w:rPr>
                <w:rFonts w:ascii="Arial" w:hAnsi="Arial" w:cs="Arial"/>
                <w:sz w:val="24"/>
                <w:szCs w:val="24"/>
              </w:rPr>
            </w:pPr>
          </w:p>
        </w:tc>
        <w:tc>
          <w:tcPr>
            <w:tcW w:w="8216" w:type="dxa"/>
          </w:tcPr>
          <w:p w14:paraId="27BED2CC" w14:textId="77777777" w:rsidR="002A4B5D" w:rsidRPr="003B4714" w:rsidRDefault="002A4B5D" w:rsidP="007A1EFC">
            <w:pPr>
              <w:spacing w:before="120" w:after="120"/>
              <w:rPr>
                <w:rFonts w:ascii="Arial" w:hAnsi="Arial" w:cs="Arial"/>
                <w:sz w:val="24"/>
                <w:szCs w:val="24"/>
              </w:rPr>
            </w:pPr>
            <w:r w:rsidRPr="003B4714">
              <w:rPr>
                <w:rFonts w:ascii="Arial" w:hAnsi="Arial" w:cs="Arial"/>
                <w:sz w:val="24"/>
                <w:szCs w:val="24"/>
              </w:rPr>
              <w:t>To ensure the safety and security of individuals and the building, by ensuring awareness and confidence in the agreed emergency procedures.</w:t>
            </w:r>
          </w:p>
        </w:tc>
      </w:tr>
    </w:tbl>
    <w:p w14:paraId="27BED2CE" w14:textId="77777777" w:rsidR="00652D67" w:rsidRPr="003B4714" w:rsidRDefault="00652D67">
      <w:pPr>
        <w:rPr>
          <w:rFonts w:ascii="Arial" w:hAnsi="Arial" w:cs="Arial"/>
          <w:sz w:val="24"/>
          <w:szCs w:val="24"/>
        </w:rPr>
      </w:pPr>
      <w:r w:rsidRPr="003B4714">
        <w:rPr>
          <w:rFonts w:ascii="Arial" w:hAnsi="Arial" w:cs="Arial"/>
          <w:sz w:val="24"/>
          <w:szCs w:val="24"/>
        </w:rP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3B4714" w14:paraId="27BED2D0" w14:textId="77777777" w:rsidTr="009771FE">
        <w:trPr>
          <w:trHeight w:val="277"/>
        </w:trPr>
        <w:tc>
          <w:tcPr>
            <w:tcW w:w="9634" w:type="dxa"/>
            <w:gridSpan w:val="2"/>
          </w:tcPr>
          <w:p w14:paraId="27BED2CF" w14:textId="77777777" w:rsidR="00802CB1" w:rsidRPr="003B4714" w:rsidRDefault="00802CB1" w:rsidP="007A1EFC">
            <w:pPr>
              <w:pStyle w:val="Heading3"/>
              <w:spacing w:before="120" w:after="120"/>
              <w:outlineLvl w:val="2"/>
              <w:rPr>
                <w:rFonts w:ascii="Arial" w:hAnsi="Arial" w:cs="Arial"/>
              </w:rPr>
            </w:pPr>
            <w:bookmarkStart w:id="1" w:name="_Toc57798766"/>
            <w:bookmarkStart w:id="2" w:name="_Toc57798839"/>
            <w:r w:rsidRPr="003B4714">
              <w:rPr>
                <w:rFonts w:ascii="Arial" w:eastAsiaTheme="minorHAnsi" w:hAnsi="Arial" w:cs="Arial"/>
                <w:b/>
                <w:color w:val="auto"/>
              </w:rPr>
              <w:lastRenderedPageBreak/>
              <w:t>Duties and Responsibilities – Corporate</w:t>
            </w:r>
            <w:bookmarkEnd w:id="1"/>
            <w:bookmarkEnd w:id="2"/>
            <w:r w:rsidRPr="003B4714">
              <w:rPr>
                <w:rFonts w:ascii="Arial" w:eastAsiaTheme="minorHAnsi" w:hAnsi="Arial" w:cs="Arial"/>
                <w:b/>
                <w:color w:val="auto"/>
              </w:rPr>
              <w:t xml:space="preserve"> </w:t>
            </w:r>
          </w:p>
        </w:tc>
      </w:tr>
      <w:tr w:rsidR="00802CB1" w:rsidRPr="003B4714" w14:paraId="27BED2D3" w14:textId="77777777" w:rsidTr="009771FE">
        <w:trPr>
          <w:trHeight w:val="20"/>
        </w:trPr>
        <w:tc>
          <w:tcPr>
            <w:tcW w:w="1413" w:type="dxa"/>
            <w:vAlign w:val="center"/>
          </w:tcPr>
          <w:p w14:paraId="27BED2D1"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D2"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To be responsible for establishing good working relationships both internally and externally.</w:t>
            </w:r>
          </w:p>
        </w:tc>
      </w:tr>
      <w:tr w:rsidR="00802CB1" w:rsidRPr="003B4714" w14:paraId="27BED2D6" w14:textId="77777777" w:rsidTr="009771FE">
        <w:trPr>
          <w:trHeight w:val="20"/>
        </w:trPr>
        <w:tc>
          <w:tcPr>
            <w:tcW w:w="1413" w:type="dxa"/>
            <w:vAlign w:val="center"/>
          </w:tcPr>
          <w:p w14:paraId="27BED2D4"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D5"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Compliance with the Authority’s Policies and Procedures and to make known to Senior Officers any areas which are not adequately covered.</w:t>
            </w:r>
          </w:p>
        </w:tc>
      </w:tr>
      <w:tr w:rsidR="00802CB1" w:rsidRPr="003B4714" w14:paraId="27BED2D9" w14:textId="77777777" w:rsidTr="009771FE">
        <w:trPr>
          <w:trHeight w:val="20"/>
        </w:trPr>
        <w:tc>
          <w:tcPr>
            <w:tcW w:w="1413" w:type="dxa"/>
            <w:vAlign w:val="center"/>
          </w:tcPr>
          <w:p w14:paraId="27BED2D7"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D8"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To participate actively in supporting the Authority’s principles and practices of equality of opportunity as laid down within the Equalities Policy.</w:t>
            </w:r>
          </w:p>
        </w:tc>
      </w:tr>
      <w:tr w:rsidR="00802CB1" w:rsidRPr="003B4714" w14:paraId="27BED2DC" w14:textId="77777777" w:rsidTr="009771FE">
        <w:trPr>
          <w:trHeight w:val="20"/>
        </w:trPr>
        <w:tc>
          <w:tcPr>
            <w:tcW w:w="1413" w:type="dxa"/>
            <w:vAlign w:val="center"/>
          </w:tcPr>
          <w:p w14:paraId="27BED2DA"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DB"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3B4714" w14:paraId="27BED2DF" w14:textId="77777777" w:rsidTr="009771FE">
        <w:trPr>
          <w:trHeight w:val="20"/>
        </w:trPr>
        <w:tc>
          <w:tcPr>
            <w:tcW w:w="1413" w:type="dxa"/>
            <w:vAlign w:val="center"/>
          </w:tcPr>
          <w:p w14:paraId="27BED2DD"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DE"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3B4714" w14:paraId="27BED2E2" w14:textId="77777777" w:rsidTr="009771FE">
        <w:trPr>
          <w:trHeight w:val="20"/>
        </w:trPr>
        <w:tc>
          <w:tcPr>
            <w:tcW w:w="1413" w:type="dxa"/>
            <w:vAlign w:val="center"/>
          </w:tcPr>
          <w:p w14:paraId="27BED2E0"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E1"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3B4714" w14:paraId="27BED2E5" w14:textId="77777777" w:rsidTr="009771FE">
        <w:trPr>
          <w:trHeight w:val="20"/>
        </w:trPr>
        <w:tc>
          <w:tcPr>
            <w:tcW w:w="1413" w:type="dxa"/>
            <w:vAlign w:val="center"/>
          </w:tcPr>
          <w:p w14:paraId="27BED2E3" w14:textId="77777777" w:rsidR="00802CB1" w:rsidRPr="003B4714" w:rsidRDefault="00802CB1" w:rsidP="007A1EFC">
            <w:pPr>
              <w:pStyle w:val="ListParagraph"/>
              <w:numPr>
                <w:ilvl w:val="0"/>
                <w:numId w:val="3"/>
              </w:numPr>
              <w:spacing w:before="120" w:after="120"/>
              <w:contextualSpacing w:val="0"/>
              <w:rPr>
                <w:rFonts w:ascii="Arial" w:hAnsi="Arial" w:cs="Arial"/>
                <w:sz w:val="24"/>
                <w:szCs w:val="24"/>
              </w:rPr>
            </w:pPr>
          </w:p>
        </w:tc>
        <w:tc>
          <w:tcPr>
            <w:tcW w:w="8221" w:type="dxa"/>
            <w:vAlign w:val="center"/>
          </w:tcPr>
          <w:p w14:paraId="27BED2E4" w14:textId="77777777" w:rsidR="00802CB1" w:rsidRPr="003B4714" w:rsidRDefault="00802CB1" w:rsidP="007A1EFC">
            <w:pPr>
              <w:spacing w:before="120" w:after="120"/>
              <w:rPr>
                <w:rFonts w:ascii="Arial" w:hAnsi="Arial" w:cs="Arial"/>
                <w:sz w:val="24"/>
                <w:szCs w:val="24"/>
              </w:rPr>
            </w:pPr>
            <w:r w:rsidRPr="003B4714">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14:paraId="27BED2E6" w14:textId="77777777" w:rsidR="00802CB1" w:rsidRPr="003B4714" w:rsidRDefault="00802CB1" w:rsidP="00802CB1">
      <w:pPr>
        <w:rPr>
          <w:rFonts w:ascii="Arial" w:hAnsi="Arial" w:cs="Arial"/>
          <w:sz w:val="24"/>
          <w:szCs w:val="24"/>
        </w:rPr>
      </w:pPr>
    </w:p>
    <w:p w14:paraId="27BED2E7" w14:textId="77777777" w:rsidR="00802CB1" w:rsidRPr="003B4714" w:rsidRDefault="00802CB1" w:rsidP="00802CB1">
      <w:pPr>
        <w:pStyle w:val="Heading6"/>
        <w:rPr>
          <w:rFonts w:ascii="Arial" w:hAnsi="Arial" w:cs="Arial"/>
          <w:b/>
          <w:color w:val="auto"/>
          <w:sz w:val="24"/>
          <w:szCs w:val="24"/>
          <w:u w:val="single"/>
        </w:rPr>
      </w:pPr>
      <w:r w:rsidRPr="003B4714">
        <w:rPr>
          <w:rFonts w:ascii="Arial" w:hAnsi="Arial" w:cs="Arial"/>
          <w:b/>
          <w:color w:val="auto"/>
          <w:sz w:val="24"/>
          <w:szCs w:val="24"/>
          <w:u w:val="single"/>
        </w:rPr>
        <w:t>Review Date/Right to Vary</w:t>
      </w:r>
    </w:p>
    <w:p w14:paraId="27BED2E8" w14:textId="77777777" w:rsidR="00802CB1" w:rsidRPr="003B4714" w:rsidRDefault="00802CB1" w:rsidP="00802CB1">
      <w:pPr>
        <w:jc w:val="both"/>
        <w:rPr>
          <w:rFonts w:ascii="Arial" w:hAnsi="Arial" w:cs="Arial"/>
          <w:sz w:val="24"/>
          <w:szCs w:val="24"/>
        </w:rPr>
      </w:pPr>
      <w:r w:rsidRPr="003B4714">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27BED2E9" w14:textId="77777777" w:rsidR="00802CB1" w:rsidRPr="003B4714" w:rsidRDefault="00802CB1" w:rsidP="00802CB1">
      <w:pPr>
        <w:jc w:val="both"/>
        <w:rPr>
          <w:rFonts w:ascii="Arial" w:hAnsi="Arial" w:cs="Arial"/>
          <w:sz w:val="24"/>
          <w:szCs w:val="24"/>
        </w:rPr>
      </w:pPr>
    </w:p>
    <w:p w14:paraId="27BED2EA" w14:textId="77777777" w:rsidR="00802CB1" w:rsidRPr="003B4714" w:rsidRDefault="00802CB1" w:rsidP="00802CB1">
      <w:pPr>
        <w:spacing w:after="0" w:line="240" w:lineRule="auto"/>
        <w:jc w:val="both"/>
        <w:rPr>
          <w:rFonts w:ascii="Arial" w:hAnsi="Arial" w:cs="Arial"/>
          <w:sz w:val="24"/>
          <w:szCs w:val="24"/>
        </w:rPr>
      </w:pPr>
      <w:r w:rsidRPr="003B4714">
        <w:rPr>
          <w:rFonts w:ascii="Arial" w:hAnsi="Arial" w:cs="Arial"/>
          <w:b/>
          <w:bCs/>
          <w:sz w:val="24"/>
          <w:szCs w:val="24"/>
        </w:rPr>
        <w:t xml:space="preserve">Signed by:  </w:t>
      </w:r>
      <w:r w:rsidRPr="003B4714">
        <w:rPr>
          <w:rFonts w:ascii="Arial" w:hAnsi="Arial" w:cs="Arial"/>
          <w:sz w:val="24"/>
          <w:szCs w:val="24"/>
        </w:rPr>
        <w:t>………………………………………….</w:t>
      </w:r>
      <w:r w:rsidRPr="003B4714">
        <w:rPr>
          <w:rFonts w:ascii="Arial" w:hAnsi="Arial" w:cs="Arial"/>
          <w:sz w:val="24"/>
          <w:szCs w:val="24"/>
        </w:rPr>
        <w:tab/>
      </w:r>
      <w:r w:rsidRPr="003B4714">
        <w:rPr>
          <w:rFonts w:ascii="Arial" w:hAnsi="Arial" w:cs="Arial"/>
          <w:b/>
          <w:bCs/>
          <w:sz w:val="24"/>
          <w:szCs w:val="24"/>
        </w:rPr>
        <w:t>Date:</w:t>
      </w:r>
      <w:r w:rsidRPr="003B4714">
        <w:rPr>
          <w:rFonts w:ascii="Arial" w:hAnsi="Arial" w:cs="Arial"/>
          <w:sz w:val="24"/>
          <w:szCs w:val="24"/>
        </w:rPr>
        <w:t xml:space="preserve">  …………………………..</w:t>
      </w:r>
    </w:p>
    <w:p w14:paraId="27BED2EB" w14:textId="77777777" w:rsidR="00802CB1" w:rsidRPr="003B4714" w:rsidRDefault="00802CB1" w:rsidP="00802CB1">
      <w:pPr>
        <w:pStyle w:val="Heading7"/>
        <w:spacing w:line="240" w:lineRule="auto"/>
        <w:ind w:left="720"/>
        <w:rPr>
          <w:rFonts w:ascii="Arial" w:hAnsi="Arial" w:cs="Arial"/>
          <w:b/>
          <w:i w:val="0"/>
          <w:iCs w:val="0"/>
          <w:color w:val="auto"/>
          <w:sz w:val="24"/>
          <w:szCs w:val="24"/>
        </w:rPr>
      </w:pPr>
      <w:r w:rsidRPr="003B4714">
        <w:rPr>
          <w:rFonts w:ascii="Arial" w:hAnsi="Arial" w:cs="Arial"/>
          <w:i w:val="0"/>
          <w:iCs w:val="0"/>
          <w:color w:val="auto"/>
          <w:sz w:val="24"/>
          <w:szCs w:val="24"/>
        </w:rPr>
        <w:t xml:space="preserve">        </w:t>
      </w:r>
      <w:r w:rsidRPr="003B4714">
        <w:rPr>
          <w:rFonts w:ascii="Arial" w:hAnsi="Arial" w:cs="Arial"/>
          <w:b/>
          <w:i w:val="0"/>
          <w:iCs w:val="0"/>
          <w:color w:val="auto"/>
          <w:sz w:val="24"/>
          <w:szCs w:val="24"/>
        </w:rPr>
        <w:t>Employee’s Name and Signature</w:t>
      </w:r>
    </w:p>
    <w:p w14:paraId="27BED2EC" w14:textId="77777777" w:rsidR="00802CB1" w:rsidRPr="003B4714" w:rsidRDefault="00802CB1" w:rsidP="00802CB1">
      <w:pPr>
        <w:jc w:val="both"/>
        <w:rPr>
          <w:rFonts w:ascii="Arial" w:hAnsi="Arial" w:cs="Arial"/>
          <w:sz w:val="24"/>
          <w:szCs w:val="24"/>
        </w:rPr>
      </w:pPr>
    </w:p>
    <w:p w14:paraId="27BED2ED" w14:textId="77777777" w:rsidR="00802CB1" w:rsidRPr="003B4714" w:rsidRDefault="00802CB1" w:rsidP="00802CB1">
      <w:pPr>
        <w:pStyle w:val="Heading8"/>
        <w:rPr>
          <w:rFonts w:ascii="Arial" w:hAnsi="Arial" w:cs="Arial"/>
          <w:b/>
          <w:color w:val="auto"/>
          <w:sz w:val="24"/>
          <w:szCs w:val="24"/>
        </w:rPr>
      </w:pPr>
      <w:r w:rsidRPr="003B4714">
        <w:rPr>
          <w:rFonts w:ascii="Arial" w:hAnsi="Arial" w:cs="Arial"/>
          <w:b/>
          <w:color w:val="auto"/>
          <w:sz w:val="24"/>
          <w:szCs w:val="24"/>
        </w:rPr>
        <w:t>Approved by</w:t>
      </w:r>
    </w:p>
    <w:p w14:paraId="27BED2EE" w14:textId="77777777" w:rsidR="00802CB1" w:rsidRPr="003B4714" w:rsidRDefault="00802CB1" w:rsidP="00802CB1">
      <w:pPr>
        <w:jc w:val="both"/>
        <w:rPr>
          <w:rFonts w:ascii="Arial" w:hAnsi="Arial" w:cs="Arial"/>
          <w:sz w:val="24"/>
          <w:szCs w:val="24"/>
        </w:rPr>
      </w:pPr>
      <w:r w:rsidRPr="003B4714">
        <w:rPr>
          <w:rFonts w:ascii="Arial" w:hAnsi="Arial" w:cs="Arial"/>
          <w:b/>
          <w:bCs/>
          <w:sz w:val="24"/>
          <w:szCs w:val="24"/>
        </w:rPr>
        <w:t xml:space="preserve">Head of Service:  </w:t>
      </w:r>
      <w:r w:rsidRPr="003B4714">
        <w:rPr>
          <w:rFonts w:ascii="Arial" w:hAnsi="Arial" w:cs="Arial"/>
          <w:sz w:val="24"/>
          <w:szCs w:val="24"/>
        </w:rPr>
        <w:t xml:space="preserve">…………………………………..   </w:t>
      </w:r>
      <w:r w:rsidRPr="003B4714">
        <w:rPr>
          <w:rFonts w:ascii="Arial" w:hAnsi="Arial" w:cs="Arial"/>
          <w:b/>
          <w:bCs/>
          <w:sz w:val="24"/>
          <w:szCs w:val="24"/>
        </w:rPr>
        <w:t xml:space="preserve">Date:   </w:t>
      </w:r>
      <w:r w:rsidRPr="003B4714">
        <w:rPr>
          <w:rFonts w:ascii="Arial" w:hAnsi="Arial" w:cs="Arial"/>
          <w:sz w:val="24"/>
          <w:szCs w:val="24"/>
        </w:rPr>
        <w:t>……………………………..</w:t>
      </w:r>
    </w:p>
    <w:p w14:paraId="27BED2EF" w14:textId="77777777" w:rsidR="00043590" w:rsidRPr="003B4714" w:rsidRDefault="00043590" w:rsidP="00463327">
      <w:pPr>
        <w:jc w:val="both"/>
        <w:rPr>
          <w:rFonts w:ascii="Arial" w:hAnsi="Arial" w:cs="Arial"/>
          <w:sz w:val="24"/>
          <w:szCs w:val="24"/>
        </w:rPr>
      </w:pPr>
      <w:r w:rsidRPr="003B4714">
        <w:rPr>
          <w:rFonts w:ascii="Arial" w:hAnsi="Arial" w:cs="Arial"/>
          <w:sz w:val="24"/>
          <w:szCs w:val="24"/>
          <w:u w:val="single"/>
        </w:rPr>
        <w:br w:type="page"/>
      </w:r>
    </w:p>
    <w:p w14:paraId="27BED2F0" w14:textId="77777777" w:rsidR="00AA13FF" w:rsidRPr="003B4714" w:rsidRDefault="00AA13FF" w:rsidP="00AA13FF">
      <w:pPr>
        <w:pStyle w:val="Heading1"/>
        <w:rPr>
          <w:rFonts w:ascii="Arial" w:hAnsi="Arial" w:cs="Arial"/>
          <w:u w:val="single"/>
        </w:rPr>
      </w:pPr>
      <w:r w:rsidRPr="003B4714">
        <w:rPr>
          <w:rFonts w:ascii="Arial" w:hAnsi="Arial" w:cs="Arial"/>
          <w:u w:val="single"/>
        </w:rPr>
        <w:lastRenderedPageBreak/>
        <w:t>PERSON SPECIFICATION</w:t>
      </w:r>
    </w:p>
    <w:p w14:paraId="27BED2F1" w14:textId="77777777" w:rsidR="00AA13FF" w:rsidRPr="003B4714" w:rsidRDefault="00AA13FF" w:rsidP="00AA13FF">
      <w:pPr>
        <w:rPr>
          <w:rFonts w:ascii="Arial" w:hAnsi="Arial" w:cs="Arial"/>
          <w:b/>
          <w:sz w:val="24"/>
          <w:szCs w:val="24"/>
        </w:rPr>
      </w:pPr>
    </w:p>
    <w:p w14:paraId="27BED2F2" w14:textId="77777777" w:rsidR="00AA13FF" w:rsidRPr="003B4714" w:rsidRDefault="00AA13FF" w:rsidP="00AA13FF">
      <w:pPr>
        <w:rPr>
          <w:rFonts w:ascii="Arial" w:hAnsi="Arial" w:cs="Arial"/>
          <w:b/>
          <w:sz w:val="24"/>
          <w:szCs w:val="24"/>
        </w:rPr>
      </w:pPr>
      <w:r w:rsidRPr="003B4714">
        <w:rPr>
          <w:rFonts w:ascii="Arial" w:hAnsi="Arial" w:cs="Arial"/>
          <w:b/>
          <w:sz w:val="24"/>
          <w:szCs w:val="24"/>
        </w:rPr>
        <w:t>Post:</w:t>
      </w:r>
      <w:r w:rsidR="00B66C7C" w:rsidRPr="003B4714">
        <w:rPr>
          <w:rFonts w:ascii="Arial" w:hAnsi="Arial" w:cs="Arial"/>
          <w:b/>
          <w:sz w:val="24"/>
          <w:szCs w:val="24"/>
        </w:rPr>
        <w:t xml:space="preserve"> </w:t>
      </w:r>
      <w:r w:rsidR="002A4B5D" w:rsidRPr="003B4714">
        <w:rPr>
          <w:rFonts w:ascii="Arial" w:hAnsi="Arial" w:cs="Arial"/>
          <w:b/>
          <w:sz w:val="24"/>
          <w:szCs w:val="24"/>
        </w:rPr>
        <w:t>Support worker</w:t>
      </w:r>
    </w:p>
    <w:p w14:paraId="27BED2F3" w14:textId="4A4CD47A" w:rsidR="00AA13FF" w:rsidRPr="003B4714" w:rsidRDefault="00AA13FF" w:rsidP="0063439E">
      <w:pPr>
        <w:rPr>
          <w:rFonts w:ascii="Arial" w:hAnsi="Arial" w:cs="Arial"/>
          <w:b/>
          <w:sz w:val="24"/>
          <w:szCs w:val="24"/>
        </w:rPr>
      </w:pPr>
      <w:r w:rsidRPr="003B4714">
        <w:rPr>
          <w:rFonts w:ascii="Arial" w:hAnsi="Arial" w:cs="Arial"/>
          <w:b/>
          <w:sz w:val="24"/>
          <w:szCs w:val="24"/>
        </w:rPr>
        <w:t>Date:</w:t>
      </w:r>
      <w:r w:rsidR="00B66C7C" w:rsidRPr="003B4714">
        <w:rPr>
          <w:rFonts w:ascii="Arial" w:hAnsi="Arial" w:cs="Arial"/>
          <w:b/>
          <w:sz w:val="24"/>
          <w:szCs w:val="24"/>
        </w:rPr>
        <w:t xml:space="preserve"> </w:t>
      </w:r>
      <w:r w:rsidR="00EA40A6">
        <w:rPr>
          <w:rFonts w:ascii="Arial" w:hAnsi="Arial" w:cs="Arial"/>
          <w:b/>
          <w:sz w:val="24"/>
          <w:szCs w:val="24"/>
        </w:rPr>
        <w:t>November 2022</w:t>
      </w:r>
    </w:p>
    <w:p w14:paraId="27BED2F4" w14:textId="77777777" w:rsidR="00802CB1" w:rsidRPr="003B4714" w:rsidRDefault="00802CB1" w:rsidP="00802CB1">
      <w:pPr>
        <w:spacing w:after="120"/>
        <w:rPr>
          <w:rFonts w:ascii="Arial" w:hAnsi="Arial" w:cs="Arial"/>
          <w:b/>
          <w:sz w:val="24"/>
          <w:szCs w:val="24"/>
        </w:rPr>
      </w:pPr>
      <w:r w:rsidRPr="003B4714">
        <w:rPr>
          <w:rFonts w:ascii="Arial" w:hAnsi="Arial" w:cs="Arial"/>
          <w:b/>
          <w:sz w:val="24"/>
          <w:szCs w:val="24"/>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E42831" w:rsidRPr="003B4714" w14:paraId="27BED2FC" w14:textId="77777777" w:rsidTr="007A1EFC">
        <w:trPr>
          <w:cantSplit/>
          <w:trHeight w:val="1375"/>
          <w:jc w:val="center"/>
        </w:trPr>
        <w:tc>
          <w:tcPr>
            <w:tcW w:w="2405" w:type="dxa"/>
            <w:vAlign w:val="center"/>
          </w:tcPr>
          <w:p w14:paraId="27BED2F5" w14:textId="77777777" w:rsidR="00E42831" w:rsidRPr="007A1EFC" w:rsidRDefault="00E42831" w:rsidP="007A1EFC">
            <w:pPr>
              <w:spacing w:before="120" w:after="120"/>
              <w:rPr>
                <w:rFonts w:ascii="Arial" w:hAnsi="Arial" w:cs="Arial"/>
                <w:b/>
                <w:sz w:val="24"/>
                <w:szCs w:val="24"/>
              </w:rPr>
            </w:pPr>
            <w:r w:rsidRPr="007A1EFC">
              <w:rPr>
                <w:rFonts w:ascii="Arial" w:hAnsi="Arial" w:cs="Arial"/>
                <w:b/>
                <w:sz w:val="24"/>
                <w:szCs w:val="24"/>
              </w:rPr>
              <w:t>Factor</w:t>
            </w:r>
          </w:p>
        </w:tc>
        <w:tc>
          <w:tcPr>
            <w:tcW w:w="4546" w:type="dxa"/>
            <w:vAlign w:val="center"/>
          </w:tcPr>
          <w:p w14:paraId="27BED2F6" w14:textId="77777777" w:rsidR="00E42831" w:rsidRPr="007A1EFC" w:rsidRDefault="00E42831" w:rsidP="007A1EFC">
            <w:pPr>
              <w:spacing w:before="120" w:after="120"/>
              <w:rPr>
                <w:rFonts w:ascii="Arial" w:hAnsi="Arial" w:cs="Arial"/>
                <w:b/>
                <w:sz w:val="24"/>
                <w:szCs w:val="24"/>
              </w:rPr>
            </w:pPr>
            <w:r w:rsidRPr="007A1EFC">
              <w:rPr>
                <w:rFonts w:ascii="Arial" w:hAnsi="Arial" w:cs="Arial"/>
                <w:b/>
                <w:sz w:val="24"/>
                <w:szCs w:val="24"/>
              </w:rPr>
              <w:t>Requirements</w:t>
            </w:r>
          </w:p>
        </w:tc>
        <w:tc>
          <w:tcPr>
            <w:tcW w:w="1417" w:type="dxa"/>
            <w:vAlign w:val="center"/>
          </w:tcPr>
          <w:p w14:paraId="27BED2F7" w14:textId="77777777" w:rsidR="00E42831" w:rsidRPr="007A1EFC" w:rsidRDefault="00E42831" w:rsidP="007A1EFC">
            <w:pPr>
              <w:spacing w:before="120" w:after="120"/>
              <w:jc w:val="center"/>
              <w:rPr>
                <w:rFonts w:ascii="Arial" w:hAnsi="Arial" w:cs="Arial"/>
                <w:b/>
                <w:sz w:val="24"/>
                <w:szCs w:val="24"/>
              </w:rPr>
            </w:pPr>
            <w:r w:rsidRPr="007A1EFC">
              <w:rPr>
                <w:rFonts w:ascii="Arial" w:hAnsi="Arial" w:cs="Arial"/>
                <w:b/>
                <w:sz w:val="24"/>
                <w:szCs w:val="24"/>
              </w:rPr>
              <w:t>How Identified</w:t>
            </w:r>
          </w:p>
        </w:tc>
        <w:tc>
          <w:tcPr>
            <w:tcW w:w="426" w:type="dxa"/>
            <w:textDirection w:val="btLr"/>
            <w:vAlign w:val="center"/>
          </w:tcPr>
          <w:p w14:paraId="27BED2F8" w14:textId="77777777" w:rsidR="00E42831" w:rsidRPr="007A1EFC" w:rsidRDefault="00E42831" w:rsidP="007A1EFC">
            <w:pPr>
              <w:ind w:left="113" w:right="113"/>
              <w:jc w:val="center"/>
              <w:rPr>
                <w:rFonts w:ascii="Arial" w:hAnsi="Arial" w:cs="Arial"/>
                <w:b/>
                <w:color w:val="000000"/>
                <w:sz w:val="24"/>
                <w:szCs w:val="24"/>
              </w:rPr>
            </w:pPr>
            <w:r w:rsidRPr="007A1EFC">
              <w:rPr>
                <w:rFonts w:ascii="Arial" w:hAnsi="Arial" w:cs="Arial"/>
                <w:b/>
                <w:color w:val="000000"/>
                <w:sz w:val="24"/>
                <w:szCs w:val="24"/>
              </w:rPr>
              <w:t>Essential</w:t>
            </w:r>
          </w:p>
          <w:p w14:paraId="27BED2F9" w14:textId="77777777" w:rsidR="00E42831" w:rsidRPr="007A1EFC" w:rsidRDefault="00E42831" w:rsidP="007A1EFC">
            <w:pPr>
              <w:ind w:left="113" w:right="113"/>
              <w:jc w:val="center"/>
              <w:rPr>
                <w:rFonts w:ascii="Arial" w:hAnsi="Arial" w:cs="Arial"/>
                <w:b/>
                <w:sz w:val="24"/>
                <w:szCs w:val="24"/>
              </w:rPr>
            </w:pPr>
          </w:p>
        </w:tc>
        <w:tc>
          <w:tcPr>
            <w:tcW w:w="425" w:type="dxa"/>
            <w:textDirection w:val="btLr"/>
            <w:vAlign w:val="center"/>
          </w:tcPr>
          <w:p w14:paraId="27BED2FA" w14:textId="77777777" w:rsidR="00E42831" w:rsidRPr="007A1EFC" w:rsidRDefault="00E42831" w:rsidP="007A1EFC">
            <w:pPr>
              <w:ind w:left="113" w:right="113"/>
              <w:jc w:val="center"/>
              <w:rPr>
                <w:rFonts w:ascii="Arial" w:hAnsi="Arial" w:cs="Arial"/>
                <w:b/>
                <w:color w:val="000000"/>
                <w:sz w:val="24"/>
                <w:szCs w:val="24"/>
              </w:rPr>
            </w:pPr>
            <w:r w:rsidRPr="007A1EFC">
              <w:rPr>
                <w:rFonts w:ascii="Arial" w:hAnsi="Arial" w:cs="Arial"/>
                <w:b/>
                <w:color w:val="000000"/>
                <w:sz w:val="24"/>
                <w:szCs w:val="24"/>
              </w:rPr>
              <w:t>Desirable</w:t>
            </w:r>
          </w:p>
          <w:p w14:paraId="27BED2FB" w14:textId="77777777" w:rsidR="00E42831" w:rsidRPr="007A1EFC" w:rsidRDefault="00E42831" w:rsidP="007A1EFC">
            <w:pPr>
              <w:ind w:left="113" w:right="113"/>
              <w:jc w:val="center"/>
              <w:rPr>
                <w:rFonts w:ascii="Arial" w:hAnsi="Arial" w:cs="Arial"/>
                <w:b/>
                <w:color w:val="000000"/>
                <w:sz w:val="24"/>
                <w:szCs w:val="24"/>
              </w:rPr>
            </w:pPr>
          </w:p>
        </w:tc>
      </w:tr>
      <w:tr w:rsidR="002A4B5D" w:rsidRPr="003B4714" w14:paraId="27BED304" w14:textId="77777777" w:rsidTr="007A1EFC">
        <w:trPr>
          <w:trHeight w:val="20"/>
          <w:jc w:val="center"/>
        </w:trPr>
        <w:tc>
          <w:tcPr>
            <w:tcW w:w="2405" w:type="dxa"/>
            <w:vMerge w:val="restart"/>
            <w:vAlign w:val="center"/>
          </w:tcPr>
          <w:p w14:paraId="27BED2FD"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t>Knowledge &amp; Skills</w:t>
            </w:r>
          </w:p>
        </w:tc>
        <w:tc>
          <w:tcPr>
            <w:tcW w:w="4546" w:type="dxa"/>
            <w:vAlign w:val="center"/>
          </w:tcPr>
          <w:p w14:paraId="27BED2FE" w14:textId="77777777"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Ability to complete the All Wales Induction Framework for Health and Social Care (AWIF) within 6 months in post.</w:t>
            </w:r>
          </w:p>
        </w:tc>
        <w:tc>
          <w:tcPr>
            <w:tcW w:w="1417" w:type="dxa"/>
            <w:vAlign w:val="center"/>
          </w:tcPr>
          <w:p w14:paraId="27BED300"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I,AF</w:t>
            </w:r>
          </w:p>
        </w:tc>
        <w:tc>
          <w:tcPr>
            <w:tcW w:w="426" w:type="dxa"/>
            <w:vAlign w:val="center"/>
          </w:tcPr>
          <w:p w14:paraId="27BED302"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03"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0A" w14:textId="77777777" w:rsidTr="007A1EFC">
        <w:trPr>
          <w:trHeight w:val="20"/>
          <w:jc w:val="center"/>
        </w:trPr>
        <w:tc>
          <w:tcPr>
            <w:tcW w:w="2405" w:type="dxa"/>
            <w:vMerge/>
            <w:vAlign w:val="center"/>
          </w:tcPr>
          <w:p w14:paraId="27BED305"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06"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QCF 2 (NVQ 2) in care or ability to achieve this within 18 months.</w:t>
            </w:r>
          </w:p>
        </w:tc>
        <w:tc>
          <w:tcPr>
            <w:tcW w:w="1417" w:type="dxa"/>
            <w:vAlign w:val="center"/>
          </w:tcPr>
          <w:p w14:paraId="27BED307"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08"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09"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12" w14:textId="77777777" w:rsidTr="007A1EFC">
        <w:trPr>
          <w:trHeight w:val="20"/>
          <w:jc w:val="center"/>
        </w:trPr>
        <w:tc>
          <w:tcPr>
            <w:tcW w:w="2405" w:type="dxa"/>
            <w:vMerge/>
            <w:vAlign w:val="center"/>
          </w:tcPr>
          <w:p w14:paraId="27BED30B"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0C" w14:textId="77777777"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Work to Conwy policies and procedures, RISCA and the Code of Practice.</w:t>
            </w:r>
          </w:p>
        </w:tc>
        <w:tc>
          <w:tcPr>
            <w:tcW w:w="1417" w:type="dxa"/>
            <w:vAlign w:val="center"/>
          </w:tcPr>
          <w:p w14:paraId="27BED30E"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I,AF</w:t>
            </w:r>
          </w:p>
        </w:tc>
        <w:tc>
          <w:tcPr>
            <w:tcW w:w="426" w:type="dxa"/>
            <w:vAlign w:val="center"/>
          </w:tcPr>
          <w:p w14:paraId="27BED310"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11"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1A" w14:textId="77777777" w:rsidTr="007A1EFC">
        <w:trPr>
          <w:trHeight w:val="20"/>
          <w:jc w:val="center"/>
        </w:trPr>
        <w:tc>
          <w:tcPr>
            <w:tcW w:w="2405" w:type="dxa"/>
            <w:vMerge/>
            <w:vAlign w:val="center"/>
          </w:tcPr>
          <w:p w14:paraId="27BED313"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14" w14:textId="77777777"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Registered with Social Care Wales as an Adult Care Home Worker, or within 6 months of being in post</w:t>
            </w:r>
          </w:p>
        </w:tc>
        <w:tc>
          <w:tcPr>
            <w:tcW w:w="1417" w:type="dxa"/>
            <w:vAlign w:val="center"/>
          </w:tcPr>
          <w:p w14:paraId="27BED316"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AF</w:t>
            </w:r>
          </w:p>
        </w:tc>
        <w:tc>
          <w:tcPr>
            <w:tcW w:w="426" w:type="dxa"/>
            <w:vAlign w:val="center"/>
          </w:tcPr>
          <w:p w14:paraId="27BED318"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19"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20" w14:textId="77777777" w:rsidTr="007A1EFC">
        <w:trPr>
          <w:trHeight w:val="20"/>
          <w:jc w:val="center"/>
        </w:trPr>
        <w:tc>
          <w:tcPr>
            <w:tcW w:w="2405" w:type="dxa"/>
            <w:vMerge/>
            <w:vAlign w:val="center"/>
          </w:tcPr>
          <w:p w14:paraId="27BED31B"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1C"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Willingness to attend training and ability to put this into practice.</w:t>
            </w:r>
          </w:p>
        </w:tc>
        <w:tc>
          <w:tcPr>
            <w:tcW w:w="1417" w:type="dxa"/>
            <w:vAlign w:val="center"/>
          </w:tcPr>
          <w:p w14:paraId="27BED31D"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1E"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1F"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26" w14:textId="77777777" w:rsidTr="007A1EFC">
        <w:trPr>
          <w:trHeight w:val="20"/>
          <w:jc w:val="center"/>
        </w:trPr>
        <w:tc>
          <w:tcPr>
            <w:tcW w:w="2405" w:type="dxa"/>
            <w:vMerge/>
            <w:vAlign w:val="center"/>
          </w:tcPr>
          <w:p w14:paraId="27BED321"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22"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Ability to work as part of a team</w:t>
            </w:r>
          </w:p>
        </w:tc>
        <w:tc>
          <w:tcPr>
            <w:tcW w:w="1417" w:type="dxa"/>
            <w:vAlign w:val="center"/>
          </w:tcPr>
          <w:p w14:paraId="27BED323"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24"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25"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2C" w14:textId="77777777" w:rsidTr="007A1EFC">
        <w:trPr>
          <w:trHeight w:val="20"/>
          <w:jc w:val="center"/>
        </w:trPr>
        <w:tc>
          <w:tcPr>
            <w:tcW w:w="2405" w:type="dxa"/>
            <w:vMerge/>
            <w:vAlign w:val="center"/>
          </w:tcPr>
          <w:p w14:paraId="27BED327"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28"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An understanding of the needs of vulnerable adults, and dementia</w:t>
            </w:r>
          </w:p>
        </w:tc>
        <w:tc>
          <w:tcPr>
            <w:tcW w:w="1417" w:type="dxa"/>
            <w:vAlign w:val="center"/>
          </w:tcPr>
          <w:p w14:paraId="27BED329" w14:textId="77777777" w:rsidR="002A4B5D" w:rsidRPr="007A1EFC" w:rsidRDefault="002A4B5D" w:rsidP="007A1EFC">
            <w:pPr>
              <w:spacing w:before="120" w:after="120"/>
              <w:jc w:val="center"/>
              <w:rPr>
                <w:rFonts w:ascii="Arial" w:hAnsi="Arial" w:cs="Arial"/>
                <w:b/>
                <w:sz w:val="24"/>
                <w:szCs w:val="24"/>
              </w:rPr>
            </w:pPr>
            <w:r w:rsidRPr="007A1EFC">
              <w:rPr>
                <w:rFonts w:ascii="Arial" w:hAnsi="Arial" w:cs="Arial"/>
                <w:sz w:val="24"/>
                <w:szCs w:val="24"/>
              </w:rPr>
              <w:t>I, AF/R</w:t>
            </w:r>
          </w:p>
        </w:tc>
        <w:tc>
          <w:tcPr>
            <w:tcW w:w="426" w:type="dxa"/>
            <w:vAlign w:val="center"/>
          </w:tcPr>
          <w:p w14:paraId="27BED32A"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2B"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32" w14:textId="77777777" w:rsidTr="007A1EFC">
        <w:trPr>
          <w:trHeight w:val="20"/>
          <w:jc w:val="center"/>
        </w:trPr>
        <w:tc>
          <w:tcPr>
            <w:tcW w:w="2405" w:type="dxa"/>
            <w:vMerge/>
            <w:vAlign w:val="center"/>
          </w:tcPr>
          <w:p w14:paraId="27BED32D"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2E"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An understanding of safeguarding and promoting the welfare of vulnerable adults.</w:t>
            </w:r>
          </w:p>
        </w:tc>
        <w:tc>
          <w:tcPr>
            <w:tcW w:w="1417" w:type="dxa"/>
            <w:vAlign w:val="center"/>
          </w:tcPr>
          <w:p w14:paraId="27BED32F"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30"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31"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38" w14:textId="77777777" w:rsidTr="007A1EFC">
        <w:trPr>
          <w:trHeight w:val="20"/>
          <w:jc w:val="center"/>
        </w:trPr>
        <w:tc>
          <w:tcPr>
            <w:tcW w:w="2405" w:type="dxa"/>
            <w:vMerge/>
            <w:vAlign w:val="center"/>
          </w:tcPr>
          <w:p w14:paraId="27BED333"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34"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Ability to maintain the individual’s records, daily reports and other records of activity.</w:t>
            </w:r>
          </w:p>
        </w:tc>
        <w:tc>
          <w:tcPr>
            <w:tcW w:w="1417" w:type="dxa"/>
            <w:vAlign w:val="center"/>
          </w:tcPr>
          <w:p w14:paraId="27BED335"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36"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37"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3E" w14:textId="77777777" w:rsidTr="007A1EFC">
        <w:trPr>
          <w:trHeight w:val="20"/>
          <w:jc w:val="center"/>
        </w:trPr>
        <w:tc>
          <w:tcPr>
            <w:tcW w:w="2405" w:type="dxa"/>
            <w:vMerge/>
            <w:vAlign w:val="center"/>
          </w:tcPr>
          <w:p w14:paraId="27BED339"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3A" w14:textId="7777777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Ability to undertake dementia specific training</w:t>
            </w:r>
          </w:p>
        </w:tc>
        <w:tc>
          <w:tcPr>
            <w:tcW w:w="1417" w:type="dxa"/>
            <w:vAlign w:val="center"/>
          </w:tcPr>
          <w:p w14:paraId="27BED33B"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3C"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3D"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45" w14:textId="77777777" w:rsidTr="007A1EFC">
        <w:trPr>
          <w:trHeight w:val="20"/>
          <w:jc w:val="center"/>
        </w:trPr>
        <w:tc>
          <w:tcPr>
            <w:tcW w:w="2405" w:type="dxa"/>
            <w:vMerge/>
            <w:vAlign w:val="center"/>
          </w:tcPr>
          <w:p w14:paraId="27BED33F"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41" w14:textId="70C3B707" w:rsidR="002A4B5D" w:rsidRPr="007A1EFC" w:rsidRDefault="002A4B5D" w:rsidP="007A1EFC">
            <w:pPr>
              <w:spacing w:before="120" w:after="120"/>
              <w:rPr>
                <w:rFonts w:ascii="Arial" w:hAnsi="Arial" w:cs="Arial"/>
                <w:b/>
                <w:sz w:val="24"/>
                <w:szCs w:val="24"/>
              </w:rPr>
            </w:pPr>
            <w:r w:rsidRPr="007A1EFC">
              <w:rPr>
                <w:rFonts w:ascii="Arial" w:hAnsi="Arial" w:cs="Arial"/>
                <w:sz w:val="24"/>
                <w:szCs w:val="24"/>
              </w:rPr>
              <w:t>To be able to work to a person centred  feelings based model of care</w:t>
            </w:r>
          </w:p>
        </w:tc>
        <w:tc>
          <w:tcPr>
            <w:tcW w:w="1417" w:type="dxa"/>
            <w:vAlign w:val="center"/>
          </w:tcPr>
          <w:p w14:paraId="27BED342"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 AF</w:t>
            </w:r>
          </w:p>
        </w:tc>
        <w:tc>
          <w:tcPr>
            <w:tcW w:w="426" w:type="dxa"/>
            <w:vAlign w:val="center"/>
          </w:tcPr>
          <w:p w14:paraId="27BED343"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44"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4B" w14:textId="77777777" w:rsidTr="007A1EFC">
        <w:trPr>
          <w:trHeight w:val="20"/>
          <w:jc w:val="center"/>
        </w:trPr>
        <w:tc>
          <w:tcPr>
            <w:tcW w:w="2405" w:type="dxa"/>
            <w:vMerge/>
            <w:vAlign w:val="center"/>
          </w:tcPr>
          <w:p w14:paraId="27BED346" w14:textId="77777777" w:rsidR="002A4B5D" w:rsidRPr="007A1EFC" w:rsidRDefault="002A4B5D" w:rsidP="007A1EFC">
            <w:pPr>
              <w:spacing w:before="120" w:after="120"/>
              <w:rPr>
                <w:rFonts w:ascii="Arial" w:hAnsi="Arial" w:cs="Arial"/>
                <w:b/>
                <w:sz w:val="24"/>
                <w:szCs w:val="24"/>
              </w:rPr>
            </w:pPr>
          </w:p>
        </w:tc>
        <w:tc>
          <w:tcPr>
            <w:tcW w:w="4546" w:type="dxa"/>
            <w:vAlign w:val="center"/>
          </w:tcPr>
          <w:p w14:paraId="27BED347" w14:textId="77777777" w:rsidR="002A4B5D" w:rsidRPr="007A1EFC" w:rsidRDefault="002A4B5D" w:rsidP="007A1EFC">
            <w:pPr>
              <w:spacing w:before="120" w:after="120"/>
              <w:rPr>
                <w:rFonts w:ascii="Arial" w:hAnsi="Arial" w:cs="Arial"/>
                <w:color w:val="000000"/>
                <w:sz w:val="24"/>
                <w:szCs w:val="24"/>
              </w:rPr>
            </w:pPr>
            <w:r w:rsidRPr="007A1EFC">
              <w:rPr>
                <w:rFonts w:ascii="Arial" w:hAnsi="Arial" w:cs="Arial"/>
                <w:color w:val="000000"/>
                <w:sz w:val="24"/>
                <w:szCs w:val="24"/>
              </w:rPr>
              <w:t>The ability to communicate in English is essential.</w:t>
            </w:r>
          </w:p>
        </w:tc>
        <w:tc>
          <w:tcPr>
            <w:tcW w:w="1417" w:type="dxa"/>
            <w:vAlign w:val="center"/>
          </w:tcPr>
          <w:p w14:paraId="27BED348"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AF/I</w:t>
            </w:r>
          </w:p>
        </w:tc>
        <w:tc>
          <w:tcPr>
            <w:tcW w:w="426" w:type="dxa"/>
            <w:vAlign w:val="center"/>
          </w:tcPr>
          <w:p w14:paraId="27BED349"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4A" w14:textId="77777777" w:rsidR="002A4B5D" w:rsidRPr="007A1EFC" w:rsidRDefault="002A4B5D" w:rsidP="007A1EFC">
            <w:pPr>
              <w:spacing w:before="120" w:after="120"/>
              <w:jc w:val="center"/>
              <w:rPr>
                <w:rFonts w:ascii="Arial" w:hAnsi="Arial" w:cs="Arial"/>
                <w:sz w:val="24"/>
                <w:szCs w:val="24"/>
              </w:rPr>
            </w:pPr>
          </w:p>
        </w:tc>
      </w:tr>
      <w:tr w:rsidR="00E42831" w:rsidRPr="003B4714" w14:paraId="27BED351" w14:textId="77777777" w:rsidTr="007A1EFC">
        <w:trPr>
          <w:trHeight w:val="20"/>
          <w:jc w:val="center"/>
        </w:trPr>
        <w:tc>
          <w:tcPr>
            <w:tcW w:w="2405" w:type="dxa"/>
            <w:vMerge/>
            <w:vAlign w:val="center"/>
          </w:tcPr>
          <w:p w14:paraId="27BED34C" w14:textId="77777777" w:rsidR="00E42831" w:rsidRPr="007A1EFC" w:rsidRDefault="00E42831" w:rsidP="007A1EFC">
            <w:pPr>
              <w:spacing w:before="120" w:after="120"/>
              <w:rPr>
                <w:rFonts w:ascii="Arial" w:hAnsi="Arial" w:cs="Arial"/>
                <w:b/>
                <w:sz w:val="24"/>
                <w:szCs w:val="24"/>
              </w:rPr>
            </w:pPr>
          </w:p>
        </w:tc>
        <w:tc>
          <w:tcPr>
            <w:tcW w:w="4546" w:type="dxa"/>
          </w:tcPr>
          <w:p w14:paraId="27BED34D" w14:textId="536002A4" w:rsidR="00E42831" w:rsidRPr="007A1EFC" w:rsidRDefault="00E42831" w:rsidP="00EA40A6">
            <w:pPr>
              <w:spacing w:before="120" w:after="120"/>
              <w:rPr>
                <w:rFonts w:ascii="Arial" w:hAnsi="Arial" w:cs="Arial"/>
                <w:sz w:val="24"/>
                <w:szCs w:val="24"/>
              </w:rPr>
            </w:pPr>
            <w:r w:rsidRPr="007A1EFC">
              <w:rPr>
                <w:rFonts w:ascii="Arial" w:hAnsi="Arial" w:cs="Arial"/>
                <w:sz w:val="24"/>
                <w:szCs w:val="24"/>
              </w:rPr>
              <w:t xml:space="preserve">The ability to communicate in Welsh is </w:t>
            </w:r>
            <w:r w:rsidR="00EA40A6">
              <w:rPr>
                <w:rFonts w:ascii="Arial" w:hAnsi="Arial" w:cs="Arial"/>
                <w:sz w:val="24"/>
                <w:szCs w:val="24"/>
              </w:rPr>
              <w:t>desirable</w:t>
            </w:r>
          </w:p>
        </w:tc>
        <w:tc>
          <w:tcPr>
            <w:tcW w:w="1417" w:type="dxa"/>
            <w:vAlign w:val="center"/>
          </w:tcPr>
          <w:p w14:paraId="27BED34E" w14:textId="77777777" w:rsidR="00E42831" w:rsidRPr="007A1EFC" w:rsidRDefault="00E42831" w:rsidP="007A1EFC">
            <w:pPr>
              <w:spacing w:before="120" w:after="120"/>
              <w:jc w:val="center"/>
              <w:rPr>
                <w:rFonts w:ascii="Arial" w:hAnsi="Arial" w:cs="Arial"/>
                <w:sz w:val="24"/>
                <w:szCs w:val="24"/>
              </w:rPr>
            </w:pPr>
            <w:r w:rsidRPr="007A1EFC">
              <w:rPr>
                <w:rFonts w:ascii="Arial" w:hAnsi="Arial" w:cs="Arial"/>
                <w:sz w:val="24"/>
                <w:szCs w:val="24"/>
              </w:rPr>
              <w:t>AF/I</w:t>
            </w:r>
          </w:p>
        </w:tc>
        <w:tc>
          <w:tcPr>
            <w:tcW w:w="426" w:type="dxa"/>
            <w:vAlign w:val="center"/>
          </w:tcPr>
          <w:p w14:paraId="27BED34F" w14:textId="00802052" w:rsidR="00E42831" w:rsidRPr="00EA40A6" w:rsidRDefault="00E42831" w:rsidP="007A1EFC">
            <w:pPr>
              <w:spacing w:before="120" w:after="120"/>
              <w:jc w:val="center"/>
              <w:rPr>
                <w:rFonts w:ascii="Arial" w:hAnsi="Arial" w:cs="Arial"/>
                <w:sz w:val="24"/>
                <w:szCs w:val="24"/>
              </w:rPr>
            </w:pPr>
          </w:p>
        </w:tc>
        <w:tc>
          <w:tcPr>
            <w:tcW w:w="425" w:type="dxa"/>
            <w:vAlign w:val="center"/>
          </w:tcPr>
          <w:p w14:paraId="27BED350" w14:textId="4E648EA7" w:rsidR="00E42831" w:rsidRPr="00EA40A6" w:rsidRDefault="00EA40A6" w:rsidP="007A1EFC">
            <w:pPr>
              <w:spacing w:before="120" w:after="120"/>
              <w:jc w:val="center"/>
              <w:rPr>
                <w:rFonts w:ascii="Arial" w:hAnsi="Arial" w:cs="Arial"/>
                <w:sz w:val="24"/>
                <w:szCs w:val="24"/>
              </w:rPr>
            </w:pPr>
            <w:r w:rsidRPr="00EA40A6">
              <w:rPr>
                <w:rFonts w:ascii="Arial" w:hAnsi="Arial" w:cs="Arial"/>
                <w:sz w:val="24"/>
                <w:szCs w:val="24"/>
              </w:rPr>
              <w:t>D</w:t>
            </w:r>
          </w:p>
        </w:tc>
      </w:tr>
      <w:tr w:rsidR="005A288F" w:rsidRPr="003B4714" w14:paraId="27BED357" w14:textId="77777777" w:rsidTr="007A1EFC">
        <w:trPr>
          <w:trHeight w:val="20"/>
          <w:jc w:val="center"/>
        </w:trPr>
        <w:tc>
          <w:tcPr>
            <w:tcW w:w="2405" w:type="dxa"/>
            <w:vMerge/>
            <w:vAlign w:val="center"/>
          </w:tcPr>
          <w:p w14:paraId="27BED352" w14:textId="77777777" w:rsidR="005A288F" w:rsidRPr="007A1EFC" w:rsidRDefault="005A288F" w:rsidP="007A1EFC">
            <w:pPr>
              <w:spacing w:before="120" w:after="120"/>
              <w:rPr>
                <w:rFonts w:ascii="Arial" w:hAnsi="Arial" w:cs="Arial"/>
                <w:b/>
                <w:sz w:val="24"/>
                <w:szCs w:val="24"/>
              </w:rPr>
            </w:pPr>
          </w:p>
        </w:tc>
        <w:tc>
          <w:tcPr>
            <w:tcW w:w="4546" w:type="dxa"/>
          </w:tcPr>
          <w:p w14:paraId="27BED353" w14:textId="77777777" w:rsidR="005A288F" w:rsidRPr="007A1EFC" w:rsidRDefault="005A288F" w:rsidP="007A1EFC">
            <w:pPr>
              <w:spacing w:before="120" w:after="120"/>
              <w:rPr>
                <w:rFonts w:ascii="Arial" w:hAnsi="Arial" w:cs="Arial"/>
                <w:sz w:val="24"/>
                <w:szCs w:val="24"/>
              </w:rPr>
            </w:pPr>
            <w:r w:rsidRPr="007A1EFC">
              <w:rPr>
                <w:rFonts w:ascii="Arial" w:hAnsi="Arial" w:cs="Arial"/>
                <w:sz w:val="24"/>
                <w:szCs w:val="24"/>
              </w:rPr>
              <w:t>Ability to work flexibly, prioritising case work and a high turnover of work to meet service demands</w:t>
            </w:r>
          </w:p>
        </w:tc>
        <w:tc>
          <w:tcPr>
            <w:tcW w:w="1417" w:type="dxa"/>
            <w:vAlign w:val="center"/>
          </w:tcPr>
          <w:p w14:paraId="27BED354" w14:textId="77777777" w:rsidR="005A288F" w:rsidRPr="007A1EFC" w:rsidRDefault="005A288F" w:rsidP="007A1EFC">
            <w:pPr>
              <w:spacing w:before="120" w:after="120"/>
              <w:jc w:val="center"/>
              <w:rPr>
                <w:rFonts w:ascii="Arial" w:hAnsi="Arial" w:cs="Arial"/>
                <w:sz w:val="24"/>
                <w:szCs w:val="24"/>
              </w:rPr>
            </w:pPr>
            <w:r w:rsidRPr="007A1EFC">
              <w:rPr>
                <w:rFonts w:ascii="Arial" w:hAnsi="Arial" w:cs="Arial"/>
                <w:sz w:val="24"/>
                <w:szCs w:val="24"/>
              </w:rPr>
              <w:t>AF/I/R</w:t>
            </w:r>
          </w:p>
        </w:tc>
        <w:tc>
          <w:tcPr>
            <w:tcW w:w="426" w:type="dxa"/>
            <w:vAlign w:val="center"/>
          </w:tcPr>
          <w:p w14:paraId="27BED355" w14:textId="77777777" w:rsidR="005A288F" w:rsidRPr="007A1EFC" w:rsidRDefault="005A288F"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56" w14:textId="77777777" w:rsidR="005A288F" w:rsidRPr="007A1EFC" w:rsidRDefault="005A288F" w:rsidP="007A1EFC">
            <w:pPr>
              <w:spacing w:before="120" w:after="120"/>
              <w:jc w:val="center"/>
              <w:rPr>
                <w:rFonts w:ascii="Arial" w:hAnsi="Arial" w:cs="Arial"/>
                <w:sz w:val="24"/>
                <w:szCs w:val="24"/>
              </w:rPr>
            </w:pPr>
          </w:p>
        </w:tc>
      </w:tr>
      <w:tr w:rsidR="002A4B5D" w:rsidRPr="003B4714" w14:paraId="27BED35E" w14:textId="77777777" w:rsidTr="007A1EFC">
        <w:trPr>
          <w:trHeight w:val="20"/>
          <w:jc w:val="center"/>
        </w:trPr>
        <w:tc>
          <w:tcPr>
            <w:tcW w:w="2405" w:type="dxa"/>
            <w:vMerge w:val="restart"/>
            <w:vAlign w:val="center"/>
          </w:tcPr>
          <w:p w14:paraId="27BED358"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t>Creativity &amp; Innovation</w:t>
            </w:r>
          </w:p>
        </w:tc>
        <w:tc>
          <w:tcPr>
            <w:tcW w:w="4546" w:type="dxa"/>
          </w:tcPr>
          <w:p w14:paraId="27BED35A" w14:textId="2B6011D4"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Able to use own initiative to create meaningful occupation and connection, and positive moments for individuals throughout the day.</w:t>
            </w:r>
          </w:p>
        </w:tc>
        <w:tc>
          <w:tcPr>
            <w:tcW w:w="1417" w:type="dxa"/>
            <w:vAlign w:val="center"/>
          </w:tcPr>
          <w:p w14:paraId="27BED35B"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w:t>
            </w:r>
          </w:p>
        </w:tc>
        <w:tc>
          <w:tcPr>
            <w:tcW w:w="426" w:type="dxa"/>
            <w:vAlign w:val="center"/>
          </w:tcPr>
          <w:p w14:paraId="27BED35C"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5D"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65" w14:textId="77777777" w:rsidTr="007A1EFC">
        <w:trPr>
          <w:trHeight w:val="20"/>
          <w:jc w:val="center"/>
        </w:trPr>
        <w:tc>
          <w:tcPr>
            <w:tcW w:w="2405" w:type="dxa"/>
            <w:vMerge/>
            <w:vAlign w:val="center"/>
          </w:tcPr>
          <w:p w14:paraId="27BED35F" w14:textId="77777777" w:rsidR="002A4B5D" w:rsidRPr="007A1EFC" w:rsidRDefault="002A4B5D" w:rsidP="007A1EFC">
            <w:pPr>
              <w:spacing w:before="120" w:after="120"/>
              <w:rPr>
                <w:rFonts w:ascii="Arial" w:hAnsi="Arial" w:cs="Arial"/>
                <w:b/>
                <w:sz w:val="24"/>
                <w:szCs w:val="24"/>
              </w:rPr>
            </w:pPr>
          </w:p>
        </w:tc>
        <w:tc>
          <w:tcPr>
            <w:tcW w:w="4546" w:type="dxa"/>
          </w:tcPr>
          <w:p w14:paraId="27BED361" w14:textId="5B7EB4CD"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Provide support in a manner which meets individual needs and encourages individuals to make lifestyle choices, enable individuals to maintain skills and independence</w:t>
            </w:r>
          </w:p>
        </w:tc>
        <w:tc>
          <w:tcPr>
            <w:tcW w:w="1417" w:type="dxa"/>
            <w:vAlign w:val="center"/>
          </w:tcPr>
          <w:p w14:paraId="27BED362"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w:t>
            </w:r>
          </w:p>
        </w:tc>
        <w:tc>
          <w:tcPr>
            <w:tcW w:w="426" w:type="dxa"/>
            <w:vAlign w:val="center"/>
          </w:tcPr>
          <w:p w14:paraId="27BED363"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64"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70" w14:textId="77777777" w:rsidTr="007A1EFC">
        <w:trPr>
          <w:trHeight w:val="20"/>
          <w:jc w:val="center"/>
        </w:trPr>
        <w:tc>
          <w:tcPr>
            <w:tcW w:w="2405" w:type="dxa"/>
            <w:vMerge w:val="restart"/>
            <w:vAlign w:val="center"/>
          </w:tcPr>
          <w:p w14:paraId="27BED366" w14:textId="77777777" w:rsidR="002A4B5D" w:rsidRPr="007A1EFC" w:rsidRDefault="002A4B5D" w:rsidP="007A1EFC">
            <w:pPr>
              <w:spacing w:before="120" w:after="120"/>
              <w:rPr>
                <w:rFonts w:ascii="Arial" w:hAnsi="Arial" w:cs="Arial"/>
                <w:b/>
                <w:sz w:val="24"/>
                <w:szCs w:val="24"/>
              </w:rPr>
            </w:pPr>
          </w:p>
          <w:p w14:paraId="27BED367" w14:textId="77777777" w:rsidR="002A4B5D" w:rsidRPr="007A1EFC" w:rsidRDefault="002A4B5D" w:rsidP="007A1EFC">
            <w:pPr>
              <w:spacing w:before="120" w:after="120"/>
              <w:rPr>
                <w:rFonts w:ascii="Arial" w:hAnsi="Arial" w:cs="Arial"/>
                <w:b/>
                <w:sz w:val="24"/>
                <w:szCs w:val="24"/>
              </w:rPr>
            </w:pPr>
          </w:p>
          <w:p w14:paraId="27BED368"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t xml:space="preserve">Contacts &amp; </w:t>
            </w:r>
          </w:p>
          <w:p w14:paraId="27BED369"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t>Relationships</w:t>
            </w:r>
          </w:p>
          <w:p w14:paraId="27BED36A" w14:textId="77777777" w:rsidR="002A4B5D" w:rsidRPr="007A1EFC" w:rsidRDefault="002A4B5D" w:rsidP="007A1EFC">
            <w:pPr>
              <w:spacing w:before="120" w:after="120"/>
              <w:rPr>
                <w:rFonts w:ascii="Arial" w:hAnsi="Arial" w:cs="Arial"/>
                <w:b/>
                <w:sz w:val="24"/>
                <w:szCs w:val="24"/>
              </w:rPr>
            </w:pPr>
          </w:p>
        </w:tc>
        <w:tc>
          <w:tcPr>
            <w:tcW w:w="4546" w:type="dxa"/>
          </w:tcPr>
          <w:p w14:paraId="27BED36C" w14:textId="3C7D229E"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Communicate in a friendly, caring and respectful manner with individuals, families, friends and visitors.</w:t>
            </w:r>
          </w:p>
        </w:tc>
        <w:tc>
          <w:tcPr>
            <w:tcW w:w="1417" w:type="dxa"/>
            <w:vAlign w:val="center"/>
          </w:tcPr>
          <w:p w14:paraId="27BED36D"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I/AF</w:t>
            </w:r>
          </w:p>
        </w:tc>
        <w:tc>
          <w:tcPr>
            <w:tcW w:w="426" w:type="dxa"/>
            <w:vAlign w:val="center"/>
          </w:tcPr>
          <w:p w14:paraId="27BED36E"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6F"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77" w14:textId="77777777" w:rsidTr="007A1EFC">
        <w:trPr>
          <w:trHeight w:val="20"/>
          <w:jc w:val="center"/>
        </w:trPr>
        <w:tc>
          <w:tcPr>
            <w:tcW w:w="2405" w:type="dxa"/>
            <w:vMerge/>
            <w:vAlign w:val="center"/>
          </w:tcPr>
          <w:p w14:paraId="27BED371" w14:textId="77777777" w:rsidR="002A4B5D" w:rsidRPr="007A1EFC" w:rsidRDefault="002A4B5D" w:rsidP="007A1EFC">
            <w:pPr>
              <w:spacing w:before="120" w:after="120"/>
              <w:rPr>
                <w:rFonts w:ascii="Arial" w:hAnsi="Arial" w:cs="Arial"/>
                <w:b/>
                <w:sz w:val="24"/>
                <w:szCs w:val="24"/>
              </w:rPr>
            </w:pPr>
          </w:p>
        </w:tc>
        <w:tc>
          <w:tcPr>
            <w:tcW w:w="4546" w:type="dxa"/>
          </w:tcPr>
          <w:p w14:paraId="27BED373" w14:textId="6FC3F4F0"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Able to communicate and pass on relevant information to a range of people including colleagues, managers and associated professionals.</w:t>
            </w:r>
          </w:p>
        </w:tc>
        <w:tc>
          <w:tcPr>
            <w:tcW w:w="1417" w:type="dxa"/>
            <w:vAlign w:val="center"/>
          </w:tcPr>
          <w:p w14:paraId="27BED374"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I/AF</w:t>
            </w:r>
          </w:p>
        </w:tc>
        <w:tc>
          <w:tcPr>
            <w:tcW w:w="426" w:type="dxa"/>
            <w:vAlign w:val="center"/>
          </w:tcPr>
          <w:p w14:paraId="27BED375"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76"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7F" w14:textId="77777777" w:rsidTr="007A1EFC">
        <w:trPr>
          <w:trHeight w:val="20"/>
          <w:jc w:val="center"/>
        </w:trPr>
        <w:tc>
          <w:tcPr>
            <w:tcW w:w="2405" w:type="dxa"/>
            <w:vMerge w:val="restart"/>
            <w:vAlign w:val="center"/>
          </w:tcPr>
          <w:p w14:paraId="27BED378"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t>Decisions / Recommendations</w:t>
            </w:r>
          </w:p>
        </w:tc>
        <w:tc>
          <w:tcPr>
            <w:tcW w:w="4546" w:type="dxa"/>
          </w:tcPr>
          <w:p w14:paraId="27BED37A" w14:textId="62C69619"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Able to make recommendations for areas where further action might be necessary to ensure the wellbeing of residents.</w:t>
            </w:r>
          </w:p>
        </w:tc>
        <w:tc>
          <w:tcPr>
            <w:tcW w:w="1417" w:type="dxa"/>
            <w:vAlign w:val="center"/>
          </w:tcPr>
          <w:p w14:paraId="27BED37B"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w:t>
            </w:r>
          </w:p>
        </w:tc>
        <w:tc>
          <w:tcPr>
            <w:tcW w:w="426" w:type="dxa"/>
            <w:vAlign w:val="center"/>
          </w:tcPr>
          <w:p w14:paraId="27BED37D"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7E"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87" w14:textId="77777777" w:rsidTr="007A1EFC">
        <w:trPr>
          <w:trHeight w:val="20"/>
          <w:jc w:val="center"/>
        </w:trPr>
        <w:tc>
          <w:tcPr>
            <w:tcW w:w="2405" w:type="dxa"/>
            <w:vMerge/>
            <w:vAlign w:val="center"/>
          </w:tcPr>
          <w:p w14:paraId="27BED380" w14:textId="77777777" w:rsidR="002A4B5D" w:rsidRPr="007A1EFC" w:rsidRDefault="002A4B5D" w:rsidP="007A1EFC">
            <w:pPr>
              <w:spacing w:before="120" w:after="120"/>
              <w:rPr>
                <w:rFonts w:ascii="Arial" w:hAnsi="Arial" w:cs="Arial"/>
                <w:b/>
                <w:sz w:val="24"/>
                <w:szCs w:val="24"/>
              </w:rPr>
            </w:pPr>
          </w:p>
        </w:tc>
        <w:tc>
          <w:tcPr>
            <w:tcW w:w="4546" w:type="dxa"/>
          </w:tcPr>
          <w:p w14:paraId="27BED382" w14:textId="34C0E174"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Ability to actively contribute and participate in identifying potential improvements to service delivery.</w:t>
            </w:r>
          </w:p>
        </w:tc>
        <w:tc>
          <w:tcPr>
            <w:tcW w:w="1417" w:type="dxa"/>
            <w:vAlign w:val="center"/>
          </w:tcPr>
          <w:p w14:paraId="27BED383"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w:t>
            </w:r>
          </w:p>
        </w:tc>
        <w:tc>
          <w:tcPr>
            <w:tcW w:w="426" w:type="dxa"/>
            <w:vAlign w:val="center"/>
          </w:tcPr>
          <w:p w14:paraId="27BED385"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86"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90" w14:textId="77777777" w:rsidTr="007A1EFC">
        <w:trPr>
          <w:trHeight w:val="20"/>
          <w:jc w:val="center"/>
        </w:trPr>
        <w:tc>
          <w:tcPr>
            <w:tcW w:w="2405" w:type="dxa"/>
            <w:vMerge w:val="restart"/>
            <w:vAlign w:val="center"/>
          </w:tcPr>
          <w:p w14:paraId="27BED388"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t>Resources</w:t>
            </w:r>
          </w:p>
        </w:tc>
        <w:tc>
          <w:tcPr>
            <w:tcW w:w="4546" w:type="dxa"/>
          </w:tcPr>
          <w:p w14:paraId="27BED38A" w14:textId="6C937E7C"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Understanding of the importance of working as part of a team and taking shared responsibility for the correct use, maintenance and storage of equipment and supplies.</w:t>
            </w:r>
          </w:p>
        </w:tc>
        <w:tc>
          <w:tcPr>
            <w:tcW w:w="1417" w:type="dxa"/>
            <w:vAlign w:val="center"/>
          </w:tcPr>
          <w:p w14:paraId="27BED38B"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w:t>
            </w:r>
          </w:p>
        </w:tc>
        <w:tc>
          <w:tcPr>
            <w:tcW w:w="426" w:type="dxa"/>
            <w:vAlign w:val="center"/>
          </w:tcPr>
          <w:p w14:paraId="27BED38E"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8F"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97" w14:textId="77777777" w:rsidTr="007A1EFC">
        <w:trPr>
          <w:trHeight w:val="20"/>
          <w:jc w:val="center"/>
        </w:trPr>
        <w:tc>
          <w:tcPr>
            <w:tcW w:w="2405" w:type="dxa"/>
            <w:vMerge/>
            <w:vAlign w:val="center"/>
          </w:tcPr>
          <w:p w14:paraId="27BED391" w14:textId="77777777" w:rsidR="002A4B5D" w:rsidRPr="007A1EFC" w:rsidRDefault="002A4B5D" w:rsidP="007A1EFC">
            <w:pPr>
              <w:spacing w:before="120" w:after="120"/>
              <w:rPr>
                <w:rFonts w:ascii="Arial" w:hAnsi="Arial" w:cs="Arial"/>
                <w:b/>
                <w:sz w:val="24"/>
                <w:szCs w:val="24"/>
              </w:rPr>
            </w:pPr>
          </w:p>
        </w:tc>
        <w:tc>
          <w:tcPr>
            <w:tcW w:w="4546" w:type="dxa"/>
          </w:tcPr>
          <w:p w14:paraId="27BED393" w14:textId="764E8F65"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Able to take responsibility for small amounts of cash on behalf of residents, e.g. when assisting them on shopping trips.</w:t>
            </w:r>
          </w:p>
        </w:tc>
        <w:tc>
          <w:tcPr>
            <w:tcW w:w="1417" w:type="dxa"/>
            <w:vAlign w:val="center"/>
          </w:tcPr>
          <w:p w14:paraId="27BED394"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I/V</w:t>
            </w:r>
          </w:p>
        </w:tc>
        <w:tc>
          <w:tcPr>
            <w:tcW w:w="426" w:type="dxa"/>
            <w:vAlign w:val="center"/>
          </w:tcPr>
          <w:p w14:paraId="27BED395"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96"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9E" w14:textId="77777777" w:rsidTr="007A1EFC">
        <w:trPr>
          <w:trHeight w:val="20"/>
          <w:jc w:val="center"/>
        </w:trPr>
        <w:tc>
          <w:tcPr>
            <w:tcW w:w="2405" w:type="dxa"/>
            <w:vMerge w:val="restart"/>
            <w:vAlign w:val="center"/>
          </w:tcPr>
          <w:p w14:paraId="27BED398" w14:textId="77777777" w:rsidR="002A4B5D" w:rsidRPr="007A1EFC" w:rsidRDefault="002A4B5D" w:rsidP="007A1EFC">
            <w:pPr>
              <w:spacing w:before="120" w:after="120"/>
              <w:rPr>
                <w:rFonts w:ascii="Arial" w:hAnsi="Arial" w:cs="Arial"/>
                <w:b/>
                <w:sz w:val="24"/>
                <w:szCs w:val="24"/>
              </w:rPr>
            </w:pPr>
            <w:r w:rsidRPr="007A1EFC">
              <w:rPr>
                <w:rFonts w:ascii="Arial" w:hAnsi="Arial" w:cs="Arial"/>
                <w:b/>
                <w:sz w:val="24"/>
                <w:szCs w:val="24"/>
              </w:rPr>
              <w:lastRenderedPageBreak/>
              <w:t>Physical Demands</w:t>
            </w:r>
          </w:p>
        </w:tc>
        <w:tc>
          <w:tcPr>
            <w:tcW w:w="4546" w:type="dxa"/>
          </w:tcPr>
          <w:p w14:paraId="27BED39A" w14:textId="1B3D6E09"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The person is required to maintain a level of fitness, which will enable safe manual handling in particular the moving of people, in line with standards set by the All Wales Manual Handling Passport Scheme.</w:t>
            </w:r>
          </w:p>
        </w:tc>
        <w:tc>
          <w:tcPr>
            <w:tcW w:w="1417" w:type="dxa"/>
            <w:vAlign w:val="center"/>
          </w:tcPr>
          <w:p w14:paraId="27BED39B"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AF/V</w:t>
            </w:r>
          </w:p>
        </w:tc>
        <w:tc>
          <w:tcPr>
            <w:tcW w:w="426" w:type="dxa"/>
            <w:vAlign w:val="center"/>
          </w:tcPr>
          <w:p w14:paraId="27BED39C"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9D" w14:textId="77777777" w:rsidR="002A4B5D" w:rsidRPr="007A1EFC" w:rsidRDefault="002A4B5D" w:rsidP="007A1EFC">
            <w:pPr>
              <w:spacing w:before="120" w:after="120"/>
              <w:jc w:val="center"/>
              <w:rPr>
                <w:rFonts w:ascii="Arial" w:hAnsi="Arial" w:cs="Arial"/>
                <w:sz w:val="24"/>
                <w:szCs w:val="24"/>
              </w:rPr>
            </w:pPr>
          </w:p>
        </w:tc>
      </w:tr>
      <w:tr w:rsidR="002A4B5D" w:rsidRPr="003B4714" w14:paraId="27BED3A5" w14:textId="77777777" w:rsidTr="007A1EFC">
        <w:trPr>
          <w:trHeight w:val="20"/>
          <w:jc w:val="center"/>
        </w:trPr>
        <w:tc>
          <w:tcPr>
            <w:tcW w:w="2405" w:type="dxa"/>
            <w:vMerge/>
            <w:vAlign w:val="center"/>
          </w:tcPr>
          <w:p w14:paraId="27BED39F" w14:textId="77777777" w:rsidR="002A4B5D" w:rsidRPr="007A1EFC" w:rsidRDefault="002A4B5D" w:rsidP="007A1EFC">
            <w:pPr>
              <w:spacing w:before="120" w:after="120"/>
              <w:rPr>
                <w:rFonts w:ascii="Arial" w:hAnsi="Arial" w:cs="Arial"/>
                <w:b/>
                <w:sz w:val="24"/>
                <w:szCs w:val="24"/>
              </w:rPr>
            </w:pPr>
          </w:p>
        </w:tc>
        <w:tc>
          <w:tcPr>
            <w:tcW w:w="4546" w:type="dxa"/>
          </w:tcPr>
          <w:p w14:paraId="27BED3A1" w14:textId="2D0AC5BF" w:rsidR="002A4B5D" w:rsidRPr="007A1EFC" w:rsidRDefault="002A4B5D" w:rsidP="007A1EFC">
            <w:pPr>
              <w:spacing w:before="120" w:after="120"/>
              <w:rPr>
                <w:rFonts w:ascii="Arial" w:hAnsi="Arial" w:cs="Arial"/>
                <w:sz w:val="24"/>
                <w:szCs w:val="24"/>
              </w:rPr>
            </w:pPr>
            <w:r w:rsidRPr="007A1EFC">
              <w:rPr>
                <w:rFonts w:ascii="Arial" w:hAnsi="Arial" w:cs="Arial"/>
                <w:sz w:val="24"/>
                <w:szCs w:val="24"/>
              </w:rPr>
              <w:t>To be physical and emotionally resilient to deal with the demands of the role.</w:t>
            </w:r>
          </w:p>
        </w:tc>
        <w:tc>
          <w:tcPr>
            <w:tcW w:w="1417" w:type="dxa"/>
            <w:vAlign w:val="center"/>
          </w:tcPr>
          <w:p w14:paraId="27BED3A2"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AF</w:t>
            </w:r>
          </w:p>
        </w:tc>
        <w:tc>
          <w:tcPr>
            <w:tcW w:w="426" w:type="dxa"/>
            <w:vAlign w:val="center"/>
          </w:tcPr>
          <w:p w14:paraId="27BED3A3" w14:textId="77777777" w:rsidR="002A4B5D" w:rsidRPr="007A1EFC" w:rsidRDefault="002A4B5D" w:rsidP="007A1EFC">
            <w:pPr>
              <w:spacing w:before="120" w:after="120"/>
              <w:jc w:val="center"/>
              <w:rPr>
                <w:rFonts w:ascii="Arial" w:hAnsi="Arial" w:cs="Arial"/>
                <w:sz w:val="24"/>
                <w:szCs w:val="24"/>
              </w:rPr>
            </w:pPr>
            <w:r w:rsidRPr="007A1EFC">
              <w:rPr>
                <w:rFonts w:ascii="Arial" w:hAnsi="Arial" w:cs="Arial"/>
                <w:sz w:val="24"/>
                <w:szCs w:val="24"/>
              </w:rPr>
              <w:t>E</w:t>
            </w:r>
          </w:p>
        </w:tc>
        <w:tc>
          <w:tcPr>
            <w:tcW w:w="425" w:type="dxa"/>
            <w:vAlign w:val="center"/>
          </w:tcPr>
          <w:p w14:paraId="27BED3A4" w14:textId="77777777" w:rsidR="002A4B5D" w:rsidRPr="007A1EFC" w:rsidRDefault="002A4B5D" w:rsidP="007A1EFC">
            <w:pPr>
              <w:spacing w:before="120" w:after="120"/>
              <w:jc w:val="center"/>
              <w:rPr>
                <w:rFonts w:ascii="Arial" w:hAnsi="Arial" w:cs="Arial"/>
                <w:sz w:val="24"/>
                <w:szCs w:val="24"/>
              </w:rPr>
            </w:pPr>
          </w:p>
        </w:tc>
      </w:tr>
    </w:tbl>
    <w:p w14:paraId="27BED3A6" w14:textId="77777777" w:rsidR="008F04A5" w:rsidRPr="003B4714" w:rsidRDefault="008F04A5" w:rsidP="008F04A5">
      <w:pPr>
        <w:rPr>
          <w:rFonts w:ascii="Arial" w:hAnsi="Arial" w:cs="Arial"/>
          <w:sz w:val="24"/>
          <w:szCs w:val="24"/>
        </w:rPr>
      </w:pPr>
    </w:p>
    <w:p w14:paraId="27BED3A7" w14:textId="77777777" w:rsidR="008F04A5" w:rsidRPr="007A1EFC" w:rsidRDefault="008F04A5" w:rsidP="008F04A5">
      <w:pPr>
        <w:spacing w:after="120"/>
        <w:ind w:left="-283"/>
        <w:rPr>
          <w:rFonts w:ascii="Arial" w:hAnsi="Arial" w:cs="Arial"/>
          <w:color w:val="000000"/>
          <w:sz w:val="20"/>
          <w:szCs w:val="20"/>
        </w:rPr>
      </w:pPr>
      <w:r w:rsidRPr="007A1EFC">
        <w:rPr>
          <w:rFonts w:ascii="Arial" w:hAnsi="Arial" w:cs="Arial"/>
          <w:color w:val="000000"/>
          <w:sz w:val="20"/>
          <w:szCs w:val="20"/>
        </w:rPr>
        <w:t>Please Note: In order to be shortlisted for this post you will need to demonstrate that you meet all the criteria ranked as E - Essential.</w:t>
      </w:r>
    </w:p>
    <w:p w14:paraId="27BED3A8" w14:textId="77777777" w:rsidR="008F04A5" w:rsidRPr="007A1EFC" w:rsidRDefault="008F04A5" w:rsidP="008F04A5">
      <w:pPr>
        <w:rPr>
          <w:rFonts w:ascii="Arial" w:hAnsi="Arial" w:cs="Arial"/>
          <w:sz w:val="20"/>
          <w:szCs w:val="20"/>
        </w:rPr>
      </w:pPr>
      <w:r w:rsidRPr="007A1EFC">
        <w:rPr>
          <w:rFonts w:ascii="Arial" w:hAnsi="Arial" w:cs="Arial"/>
          <w:sz w:val="20"/>
          <w:szCs w:val="20"/>
        </w:rPr>
        <w:t>Identification of the requirements will be through the:</w:t>
      </w:r>
    </w:p>
    <w:p w14:paraId="27BED3A9" w14:textId="77777777" w:rsidR="008F04A5" w:rsidRPr="007A1EFC" w:rsidRDefault="008F04A5" w:rsidP="008F04A5">
      <w:pPr>
        <w:rPr>
          <w:rFonts w:ascii="Arial" w:hAnsi="Arial" w:cs="Arial"/>
          <w:sz w:val="20"/>
          <w:szCs w:val="20"/>
        </w:rPr>
      </w:pPr>
      <w:r w:rsidRPr="007A1EFC">
        <w:rPr>
          <w:rFonts w:ascii="Arial" w:hAnsi="Arial" w:cs="Arial"/>
          <w:sz w:val="20"/>
          <w:szCs w:val="20"/>
        </w:rPr>
        <w:t xml:space="preserve">Application Form (AF), </w:t>
      </w:r>
    </w:p>
    <w:p w14:paraId="27BED3AA" w14:textId="77777777" w:rsidR="008F04A5" w:rsidRPr="007A1EFC" w:rsidRDefault="008F04A5" w:rsidP="008F04A5">
      <w:pPr>
        <w:rPr>
          <w:rFonts w:ascii="Arial" w:hAnsi="Arial" w:cs="Arial"/>
          <w:sz w:val="20"/>
          <w:szCs w:val="20"/>
        </w:rPr>
      </w:pPr>
      <w:r w:rsidRPr="007A1EFC">
        <w:rPr>
          <w:rFonts w:ascii="Arial" w:hAnsi="Arial" w:cs="Arial"/>
          <w:sz w:val="20"/>
          <w:szCs w:val="20"/>
        </w:rPr>
        <w:t xml:space="preserve">Interview (I), </w:t>
      </w:r>
    </w:p>
    <w:p w14:paraId="27BED3AB" w14:textId="77777777" w:rsidR="008F04A5" w:rsidRPr="007A1EFC" w:rsidRDefault="008F04A5" w:rsidP="008F04A5">
      <w:pPr>
        <w:rPr>
          <w:rFonts w:ascii="Arial" w:hAnsi="Arial" w:cs="Arial"/>
          <w:sz w:val="20"/>
          <w:szCs w:val="20"/>
        </w:rPr>
      </w:pPr>
      <w:r w:rsidRPr="007A1EFC">
        <w:rPr>
          <w:rFonts w:ascii="Arial" w:hAnsi="Arial" w:cs="Arial"/>
          <w:sz w:val="20"/>
          <w:szCs w:val="20"/>
        </w:rPr>
        <w:t xml:space="preserve">Test at interview (T), </w:t>
      </w:r>
    </w:p>
    <w:p w14:paraId="27BED3AC" w14:textId="77777777" w:rsidR="008F04A5" w:rsidRPr="007A1EFC" w:rsidRDefault="008F04A5" w:rsidP="008F04A5">
      <w:pPr>
        <w:rPr>
          <w:rFonts w:ascii="Arial" w:hAnsi="Arial" w:cs="Arial"/>
          <w:sz w:val="20"/>
          <w:szCs w:val="20"/>
        </w:rPr>
      </w:pPr>
      <w:r w:rsidRPr="007A1EFC">
        <w:rPr>
          <w:rFonts w:ascii="Arial" w:hAnsi="Arial" w:cs="Arial"/>
          <w:sz w:val="20"/>
          <w:szCs w:val="20"/>
        </w:rPr>
        <w:t xml:space="preserve">Presentation at interview (P), </w:t>
      </w:r>
    </w:p>
    <w:p w14:paraId="27BED3AD" w14:textId="77777777" w:rsidR="008F04A5" w:rsidRPr="007A1EFC" w:rsidRDefault="008F04A5" w:rsidP="008F04A5">
      <w:pPr>
        <w:rPr>
          <w:rFonts w:ascii="Arial" w:hAnsi="Arial" w:cs="Arial"/>
          <w:sz w:val="20"/>
          <w:szCs w:val="20"/>
        </w:rPr>
      </w:pPr>
      <w:r w:rsidRPr="007A1EFC">
        <w:rPr>
          <w:rFonts w:ascii="Arial" w:hAnsi="Arial" w:cs="Arial"/>
          <w:sz w:val="20"/>
          <w:szCs w:val="20"/>
        </w:rPr>
        <w:t xml:space="preserve">Verification (V) </w:t>
      </w:r>
    </w:p>
    <w:p w14:paraId="27BED3AE" w14:textId="77777777" w:rsidR="008F04A5" w:rsidRPr="007A1EFC" w:rsidRDefault="008F04A5" w:rsidP="00050A99">
      <w:pPr>
        <w:pStyle w:val="BodyText2"/>
        <w:rPr>
          <w:sz w:val="20"/>
          <w:szCs w:val="20"/>
        </w:rPr>
      </w:pPr>
      <w:r w:rsidRPr="007A1EFC">
        <w:rPr>
          <w:sz w:val="20"/>
          <w:szCs w:val="20"/>
        </w:rPr>
        <w:t>Reference (R)</w:t>
      </w:r>
    </w:p>
    <w:sectPr w:rsidR="008F04A5" w:rsidRPr="007A1E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D3B3" w14:textId="77777777" w:rsidR="00613D3C" w:rsidRDefault="00613D3C" w:rsidP="001A316A">
      <w:pPr>
        <w:spacing w:after="0" w:line="240" w:lineRule="auto"/>
      </w:pPr>
      <w:r>
        <w:separator/>
      </w:r>
    </w:p>
  </w:endnote>
  <w:endnote w:type="continuationSeparator" w:id="0">
    <w:p w14:paraId="27BED3B4" w14:textId="77777777"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D3B5" w14:textId="77777777" w:rsidR="00802CB1" w:rsidRPr="00283E75" w:rsidRDefault="00802CB1" w:rsidP="00802CB1">
    <w:pPr>
      <w:pStyle w:val="Footer"/>
      <w:rPr>
        <w:rFonts w:ascii="Arial" w:hAnsi="Arial" w:cs="Arial"/>
        <w:b/>
        <w:sz w:val="18"/>
      </w:rPr>
    </w:pPr>
    <w:r w:rsidRPr="00283E75">
      <w:rPr>
        <w:rFonts w:ascii="Arial" w:hAnsi="Arial" w:cs="Arial"/>
        <w:b/>
        <w:sz w:val="18"/>
      </w:rPr>
      <w:t>Cyngor Bwrdeistref Sirol Conwy County Borough Council</w:t>
    </w:r>
  </w:p>
  <w:p w14:paraId="27BED3B8" w14:textId="2FC53E07" w:rsidR="001A316A" w:rsidRPr="007A1EFC" w:rsidRDefault="00802CB1">
    <w:pPr>
      <w:pStyle w:val="Footer"/>
      <w:rPr>
        <w:rFonts w:ascii="Arial" w:hAnsi="Arial" w:cs="Arial"/>
        <w:sz w:val="24"/>
      </w:rPr>
    </w:pPr>
    <w:r w:rsidRPr="00283E75">
      <w:rPr>
        <w:rFonts w:ascii="Arial" w:hAnsi="Arial" w:cs="Arial"/>
        <w:sz w:val="18"/>
      </w:rPr>
      <w:t>Job Description and Person Specification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D3B1" w14:textId="77777777" w:rsidR="00613D3C" w:rsidRDefault="00613D3C" w:rsidP="001A316A">
      <w:pPr>
        <w:spacing w:after="0" w:line="240" w:lineRule="auto"/>
      </w:pPr>
      <w:r>
        <w:separator/>
      </w:r>
    </w:p>
  </w:footnote>
  <w:footnote w:type="continuationSeparator" w:id="0">
    <w:p w14:paraId="27BED3B2" w14:textId="77777777"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F0C63"/>
    <w:multiLevelType w:val="hybridMultilevel"/>
    <w:tmpl w:val="B056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21F8D"/>
    <w:rsid w:val="00043590"/>
    <w:rsid w:val="00050A99"/>
    <w:rsid w:val="000549E8"/>
    <w:rsid w:val="000809C6"/>
    <w:rsid w:val="001A26EC"/>
    <w:rsid w:val="001A316A"/>
    <w:rsid w:val="001B1425"/>
    <w:rsid w:val="001B3386"/>
    <w:rsid w:val="001B5143"/>
    <w:rsid w:val="001E0DD1"/>
    <w:rsid w:val="001E1CF5"/>
    <w:rsid w:val="002706AB"/>
    <w:rsid w:val="002A4B5D"/>
    <w:rsid w:val="002C6C8B"/>
    <w:rsid w:val="00304E7F"/>
    <w:rsid w:val="00327EA8"/>
    <w:rsid w:val="00332A47"/>
    <w:rsid w:val="00357CAE"/>
    <w:rsid w:val="003B4714"/>
    <w:rsid w:val="003D0D6D"/>
    <w:rsid w:val="00437BC1"/>
    <w:rsid w:val="004511AA"/>
    <w:rsid w:val="00460D85"/>
    <w:rsid w:val="00463327"/>
    <w:rsid w:val="00477834"/>
    <w:rsid w:val="0048299E"/>
    <w:rsid w:val="004A157D"/>
    <w:rsid w:val="004D7754"/>
    <w:rsid w:val="004F0D03"/>
    <w:rsid w:val="00517EC3"/>
    <w:rsid w:val="00535ABC"/>
    <w:rsid w:val="00591542"/>
    <w:rsid w:val="005938ED"/>
    <w:rsid w:val="005A288F"/>
    <w:rsid w:val="00613D3C"/>
    <w:rsid w:val="0063439E"/>
    <w:rsid w:val="00652D67"/>
    <w:rsid w:val="006564F6"/>
    <w:rsid w:val="006A74DB"/>
    <w:rsid w:val="006F75CE"/>
    <w:rsid w:val="007161AB"/>
    <w:rsid w:val="007179F2"/>
    <w:rsid w:val="00762401"/>
    <w:rsid w:val="007A1EFC"/>
    <w:rsid w:val="007B4C78"/>
    <w:rsid w:val="007C53FC"/>
    <w:rsid w:val="007E0C50"/>
    <w:rsid w:val="00802CB1"/>
    <w:rsid w:val="0087704F"/>
    <w:rsid w:val="008B0D2A"/>
    <w:rsid w:val="008F0013"/>
    <w:rsid w:val="008F04A5"/>
    <w:rsid w:val="00902838"/>
    <w:rsid w:val="00905315"/>
    <w:rsid w:val="0091218E"/>
    <w:rsid w:val="009231AA"/>
    <w:rsid w:val="00940B7F"/>
    <w:rsid w:val="009963A5"/>
    <w:rsid w:val="009D7594"/>
    <w:rsid w:val="009E3E45"/>
    <w:rsid w:val="00A878DA"/>
    <w:rsid w:val="00AA13FF"/>
    <w:rsid w:val="00AC3B3A"/>
    <w:rsid w:val="00AD4146"/>
    <w:rsid w:val="00B66C7C"/>
    <w:rsid w:val="00BA0D4D"/>
    <w:rsid w:val="00BB698B"/>
    <w:rsid w:val="00BE44D3"/>
    <w:rsid w:val="00C12809"/>
    <w:rsid w:val="00C900EE"/>
    <w:rsid w:val="00C97222"/>
    <w:rsid w:val="00CA295C"/>
    <w:rsid w:val="00D02D5C"/>
    <w:rsid w:val="00D56591"/>
    <w:rsid w:val="00DB2CDB"/>
    <w:rsid w:val="00E2745C"/>
    <w:rsid w:val="00E42831"/>
    <w:rsid w:val="00E9413C"/>
    <w:rsid w:val="00EA40A6"/>
    <w:rsid w:val="00F02984"/>
    <w:rsid w:val="00F0457D"/>
    <w:rsid w:val="00F16C29"/>
    <w:rsid w:val="00F4235E"/>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BED277"/>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DDAB-9E95-408D-BBD1-7F400CDE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Sophie Chan</cp:lastModifiedBy>
  <cp:revision>12</cp:revision>
  <dcterms:created xsi:type="dcterms:W3CDTF">2021-02-24T13:13:00Z</dcterms:created>
  <dcterms:modified xsi:type="dcterms:W3CDTF">2022-11-24T16:22:00Z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